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769" w:rsidRPr="00E30769" w:rsidRDefault="00877C03" w:rsidP="00E30769">
      <w:pPr>
        <w:spacing w:afterLines="100" w:after="312" w:line="580" w:lineRule="exact"/>
        <w:jc w:val="center"/>
        <w:rPr>
          <w:rFonts w:asciiTheme="minorEastAsia" w:hAnsiTheme="minorEastAsia" w:cs="宋体"/>
          <w:b/>
          <w:bCs/>
          <w:color w:val="000000"/>
          <w:kern w:val="36"/>
          <w:sz w:val="36"/>
          <w:szCs w:val="36"/>
        </w:rPr>
      </w:pPr>
      <w:r w:rsidRPr="00877C03">
        <w:rPr>
          <w:rFonts w:asciiTheme="minorEastAsia" w:hAnsiTheme="minorEastAsia" w:cs="宋体" w:hint="eastAsia"/>
          <w:b/>
          <w:bCs/>
          <w:color w:val="000000"/>
          <w:kern w:val="36"/>
          <w:sz w:val="36"/>
          <w:szCs w:val="36"/>
        </w:rPr>
        <w:t>我校教师假期不忘get新技能，确保线上教学质量实质等效</w:t>
      </w:r>
    </w:p>
    <w:p w:rsidR="00085DB4" w:rsidRPr="00085DB4" w:rsidRDefault="00E15AF7" w:rsidP="00085DB4">
      <w:pPr>
        <w:spacing w:line="360" w:lineRule="auto"/>
        <w:ind w:firstLineChars="200" w:firstLine="560"/>
        <w:rPr>
          <w:rFonts w:asciiTheme="minorEastAsia" w:hAnsiTheme="minorEastAsia" w:cs="宋体"/>
          <w:color w:val="000000" w:themeColor="text1"/>
          <w:kern w:val="0"/>
          <w:sz w:val="28"/>
          <w:szCs w:val="28"/>
        </w:rPr>
      </w:pPr>
      <w:r w:rsidRPr="00085DB4">
        <w:rPr>
          <w:rFonts w:asciiTheme="minorEastAsia" w:hAnsiTheme="minorEastAsia" w:cs="宋体" w:hint="eastAsia"/>
          <w:color w:val="000000" w:themeColor="text1"/>
          <w:kern w:val="0"/>
          <w:sz w:val="28"/>
          <w:szCs w:val="28"/>
        </w:rPr>
        <w:t>按照</w:t>
      </w:r>
      <w:r w:rsidRPr="00085DB4">
        <w:rPr>
          <w:rFonts w:asciiTheme="minorEastAsia" w:hAnsiTheme="minorEastAsia" w:cs="宋体"/>
          <w:bCs/>
          <w:color w:val="000000" w:themeColor="text1"/>
          <w:kern w:val="36"/>
          <w:sz w:val="28"/>
          <w:szCs w:val="28"/>
        </w:rPr>
        <w:t>《教育部应对新型冠状病毒感染肺炎疫情工作领导小组办公室关于在疫情防控期间做好普通高等学校在线教学组织与管理工作的指导意见》（教高厅[2020]2号）</w:t>
      </w:r>
      <w:r w:rsidR="00277E18" w:rsidRPr="00085DB4">
        <w:rPr>
          <w:rFonts w:asciiTheme="minorEastAsia" w:hAnsiTheme="minorEastAsia" w:cs="宋体" w:hint="eastAsia"/>
          <w:color w:val="000000" w:themeColor="text1"/>
          <w:kern w:val="0"/>
          <w:sz w:val="28"/>
          <w:szCs w:val="28"/>
        </w:rPr>
        <w:t>，</w:t>
      </w:r>
      <w:r w:rsidR="00277E18" w:rsidRPr="00085DB4">
        <w:rPr>
          <w:rFonts w:asciiTheme="minorEastAsia" w:hAnsiTheme="minorEastAsia" w:cs="宋体"/>
          <w:color w:val="000000" w:themeColor="text1"/>
          <w:kern w:val="0"/>
          <w:sz w:val="28"/>
          <w:szCs w:val="28"/>
        </w:rPr>
        <w:t>落实</w:t>
      </w:r>
      <w:r w:rsidRPr="00085DB4">
        <w:rPr>
          <w:rFonts w:asciiTheme="minorEastAsia" w:hAnsiTheme="minorEastAsia" w:cs="宋体" w:hint="eastAsia"/>
          <w:color w:val="000000" w:themeColor="text1"/>
          <w:kern w:val="0"/>
          <w:sz w:val="28"/>
          <w:szCs w:val="28"/>
        </w:rPr>
        <w:t>辽宁</w:t>
      </w:r>
      <w:r w:rsidR="00277E18" w:rsidRPr="00085DB4">
        <w:rPr>
          <w:rFonts w:asciiTheme="minorEastAsia" w:hAnsiTheme="minorEastAsia" w:cs="宋体" w:hint="eastAsia"/>
          <w:color w:val="000000" w:themeColor="text1"/>
          <w:kern w:val="0"/>
          <w:sz w:val="28"/>
          <w:szCs w:val="28"/>
        </w:rPr>
        <w:t>省教育厅和</w:t>
      </w:r>
      <w:r w:rsidR="00990FA7" w:rsidRPr="00085DB4">
        <w:rPr>
          <w:rFonts w:asciiTheme="minorEastAsia" w:hAnsiTheme="minorEastAsia" w:cs="宋体" w:hint="eastAsia"/>
          <w:color w:val="000000" w:themeColor="text1"/>
          <w:kern w:val="0"/>
          <w:sz w:val="28"/>
          <w:szCs w:val="28"/>
        </w:rPr>
        <w:t>学校防控</w:t>
      </w:r>
      <w:r w:rsidR="00990FA7" w:rsidRPr="00085DB4">
        <w:rPr>
          <w:rFonts w:asciiTheme="minorEastAsia" w:hAnsiTheme="minorEastAsia" w:cs="宋体"/>
          <w:color w:val="000000" w:themeColor="text1"/>
          <w:kern w:val="0"/>
          <w:sz w:val="28"/>
          <w:szCs w:val="28"/>
        </w:rPr>
        <w:t>新型冠状病毒感染肺炎工作领导小组</w:t>
      </w:r>
      <w:r w:rsidRPr="00085DB4">
        <w:rPr>
          <w:rFonts w:asciiTheme="minorEastAsia" w:hAnsiTheme="minorEastAsia" w:cs="宋体" w:hint="eastAsia"/>
          <w:color w:val="000000" w:themeColor="text1"/>
          <w:kern w:val="0"/>
          <w:sz w:val="28"/>
          <w:szCs w:val="28"/>
        </w:rPr>
        <w:t>的相关工作要求，实现“停课不停教、停课不停学”的目标，</w:t>
      </w:r>
      <w:r w:rsidR="00877C03" w:rsidRPr="00085DB4">
        <w:rPr>
          <w:rFonts w:asciiTheme="minorEastAsia" w:hAnsiTheme="minorEastAsia" w:cs="宋体" w:hint="eastAsia"/>
          <w:color w:val="000000" w:themeColor="text1"/>
          <w:kern w:val="0"/>
          <w:sz w:val="28"/>
          <w:szCs w:val="28"/>
        </w:rPr>
        <w:t>并确保线上教学质量实质等效，</w:t>
      </w:r>
      <w:r w:rsidRPr="00085DB4">
        <w:rPr>
          <w:rFonts w:asciiTheme="minorEastAsia" w:hAnsiTheme="minorEastAsia" w:cs="宋体" w:hint="eastAsia"/>
          <w:color w:val="000000" w:themeColor="text1"/>
          <w:kern w:val="0"/>
          <w:sz w:val="28"/>
          <w:szCs w:val="28"/>
        </w:rPr>
        <w:t>教师</w:t>
      </w:r>
      <w:r w:rsidRPr="00085DB4">
        <w:rPr>
          <w:rFonts w:asciiTheme="minorEastAsia" w:hAnsiTheme="minorEastAsia" w:cs="宋体"/>
          <w:color w:val="000000" w:themeColor="text1"/>
          <w:kern w:val="0"/>
          <w:sz w:val="28"/>
          <w:szCs w:val="28"/>
        </w:rPr>
        <w:t>教学发展</w:t>
      </w:r>
      <w:r w:rsidRPr="00085DB4">
        <w:rPr>
          <w:rFonts w:asciiTheme="minorEastAsia" w:hAnsiTheme="minorEastAsia" w:cs="宋体" w:hint="eastAsia"/>
          <w:color w:val="000000" w:themeColor="text1"/>
          <w:kern w:val="0"/>
          <w:sz w:val="28"/>
          <w:szCs w:val="28"/>
        </w:rPr>
        <w:t>中心（</w:t>
      </w:r>
      <w:r w:rsidRPr="00085DB4">
        <w:rPr>
          <w:rFonts w:asciiTheme="minorEastAsia" w:hAnsiTheme="minorEastAsia" w:cs="宋体"/>
          <w:color w:val="000000" w:themeColor="text1"/>
          <w:kern w:val="0"/>
          <w:sz w:val="28"/>
          <w:szCs w:val="28"/>
        </w:rPr>
        <w:t>教学评估中心）</w:t>
      </w:r>
      <w:r w:rsidR="00877C03" w:rsidRPr="00085DB4">
        <w:rPr>
          <w:rFonts w:asciiTheme="minorEastAsia" w:hAnsiTheme="minorEastAsia" w:cs="宋体" w:hint="eastAsia"/>
          <w:color w:val="000000" w:themeColor="text1"/>
          <w:kern w:val="0"/>
          <w:sz w:val="28"/>
          <w:szCs w:val="28"/>
        </w:rPr>
        <w:t>未雨绸缪，积极、及时地筹划并</w:t>
      </w:r>
      <w:r w:rsidRPr="00085DB4">
        <w:rPr>
          <w:rFonts w:asciiTheme="minorEastAsia" w:hAnsiTheme="minorEastAsia" w:cs="宋体" w:hint="eastAsia"/>
          <w:color w:val="000000" w:themeColor="text1"/>
          <w:kern w:val="0"/>
          <w:sz w:val="28"/>
          <w:szCs w:val="28"/>
        </w:rPr>
        <w:t>组织开展</w:t>
      </w:r>
      <w:r w:rsidR="009240C7" w:rsidRPr="00085DB4">
        <w:rPr>
          <w:rFonts w:asciiTheme="minorEastAsia" w:hAnsiTheme="minorEastAsia" w:cs="宋体" w:hint="eastAsia"/>
          <w:color w:val="000000" w:themeColor="text1"/>
          <w:kern w:val="0"/>
          <w:sz w:val="28"/>
          <w:szCs w:val="28"/>
        </w:rPr>
        <w:t>多种形式的在线</w:t>
      </w:r>
      <w:r w:rsidR="00A5587E" w:rsidRPr="00085DB4">
        <w:rPr>
          <w:rFonts w:asciiTheme="minorEastAsia" w:hAnsiTheme="minorEastAsia" w:cs="宋体" w:hint="eastAsia"/>
          <w:color w:val="000000" w:themeColor="text1"/>
          <w:kern w:val="0"/>
          <w:sz w:val="28"/>
          <w:szCs w:val="28"/>
        </w:rPr>
        <w:t>教学技能</w:t>
      </w:r>
      <w:r w:rsidR="00E30769" w:rsidRPr="00085DB4">
        <w:rPr>
          <w:rFonts w:asciiTheme="minorEastAsia" w:hAnsiTheme="minorEastAsia" w:cs="宋体" w:hint="eastAsia"/>
          <w:color w:val="000000" w:themeColor="text1"/>
          <w:kern w:val="0"/>
          <w:sz w:val="28"/>
          <w:szCs w:val="28"/>
        </w:rPr>
        <w:t>培训，提升教师开展在线教学能力，保障在线</w:t>
      </w:r>
      <w:r w:rsidRPr="00085DB4">
        <w:rPr>
          <w:rFonts w:asciiTheme="minorEastAsia" w:hAnsiTheme="minorEastAsia" w:cs="宋体" w:hint="eastAsia"/>
          <w:color w:val="000000" w:themeColor="text1"/>
          <w:kern w:val="0"/>
          <w:sz w:val="28"/>
          <w:szCs w:val="28"/>
        </w:rPr>
        <w:t>教学顺利开展。</w:t>
      </w:r>
    </w:p>
    <w:p w:rsidR="00BF1BBC" w:rsidRPr="0037132C" w:rsidRDefault="00E15AF7" w:rsidP="00FF29A2">
      <w:pPr>
        <w:spacing w:line="360" w:lineRule="auto"/>
        <w:ind w:firstLineChars="200" w:firstLine="560"/>
        <w:rPr>
          <w:rFonts w:asciiTheme="minorEastAsia" w:hAnsiTheme="minorEastAsia" w:cs="宋体"/>
          <w:bCs/>
          <w:kern w:val="36"/>
          <w:sz w:val="28"/>
          <w:szCs w:val="28"/>
        </w:rPr>
      </w:pPr>
      <w:r w:rsidRPr="00085DB4">
        <w:rPr>
          <w:rFonts w:asciiTheme="minorEastAsia" w:hAnsiTheme="minorEastAsia" w:cs="宋体" w:hint="eastAsia"/>
          <w:color w:val="000000" w:themeColor="text1"/>
          <w:kern w:val="0"/>
          <w:sz w:val="28"/>
          <w:szCs w:val="28"/>
        </w:rPr>
        <w:t>2月初，</w:t>
      </w:r>
      <w:r w:rsidR="00877C03" w:rsidRPr="00085DB4">
        <w:rPr>
          <w:rFonts w:asciiTheme="minorEastAsia" w:hAnsiTheme="minorEastAsia" w:cs="宋体" w:hint="eastAsia"/>
          <w:color w:val="000000" w:themeColor="text1"/>
          <w:kern w:val="0"/>
          <w:sz w:val="28"/>
          <w:szCs w:val="28"/>
        </w:rPr>
        <w:t>教师教学发展</w:t>
      </w:r>
      <w:r w:rsidR="002166D1" w:rsidRPr="00085DB4">
        <w:rPr>
          <w:rFonts w:asciiTheme="minorEastAsia" w:hAnsiTheme="minorEastAsia" w:cs="宋体" w:hint="eastAsia"/>
          <w:color w:val="000000" w:themeColor="text1"/>
          <w:kern w:val="0"/>
          <w:sz w:val="28"/>
          <w:szCs w:val="28"/>
        </w:rPr>
        <w:t>中心</w:t>
      </w:r>
      <w:r w:rsidR="00877C03" w:rsidRPr="00085DB4">
        <w:rPr>
          <w:rFonts w:asciiTheme="minorEastAsia" w:hAnsiTheme="minorEastAsia" w:cs="宋体" w:hint="eastAsia"/>
          <w:color w:val="000000" w:themeColor="text1"/>
          <w:kern w:val="0"/>
          <w:sz w:val="28"/>
          <w:szCs w:val="28"/>
        </w:rPr>
        <w:t>率先发出开启线上教学准备第一声，</w:t>
      </w:r>
      <w:r w:rsidR="00B569BF">
        <w:rPr>
          <w:rFonts w:asciiTheme="minorEastAsia" w:hAnsiTheme="minorEastAsia" w:cs="宋体" w:hint="eastAsia"/>
          <w:color w:val="000000" w:themeColor="text1"/>
          <w:kern w:val="0"/>
          <w:sz w:val="28"/>
          <w:szCs w:val="28"/>
        </w:rPr>
        <w:t>将前期</w:t>
      </w:r>
      <w:r w:rsidR="002A4516" w:rsidRPr="00085DB4">
        <w:rPr>
          <w:rFonts w:asciiTheme="minorEastAsia" w:hAnsiTheme="minorEastAsia" w:cs="宋体" w:hint="eastAsia"/>
          <w:bCs/>
          <w:color w:val="000000" w:themeColor="text1"/>
          <w:kern w:val="36"/>
          <w:sz w:val="28"/>
          <w:szCs w:val="28"/>
        </w:rPr>
        <w:t>整理</w:t>
      </w:r>
      <w:r w:rsidR="00B569BF">
        <w:rPr>
          <w:rFonts w:asciiTheme="minorEastAsia" w:hAnsiTheme="minorEastAsia" w:cs="宋体" w:hint="eastAsia"/>
          <w:bCs/>
          <w:color w:val="000000" w:themeColor="text1"/>
          <w:kern w:val="36"/>
          <w:sz w:val="28"/>
          <w:szCs w:val="28"/>
        </w:rPr>
        <w:t>的</w:t>
      </w:r>
      <w:r w:rsidR="002A4516" w:rsidRPr="00085DB4">
        <w:rPr>
          <w:rFonts w:asciiTheme="minorEastAsia" w:hAnsiTheme="minorEastAsia" w:cs="宋体" w:hint="eastAsia"/>
          <w:bCs/>
          <w:color w:val="000000" w:themeColor="text1"/>
          <w:kern w:val="36"/>
          <w:sz w:val="28"/>
          <w:szCs w:val="28"/>
        </w:rPr>
        <w:t>部分免费</w:t>
      </w:r>
      <w:r w:rsidR="002A4516" w:rsidRPr="00085DB4">
        <w:rPr>
          <w:rFonts w:asciiTheme="minorEastAsia" w:hAnsiTheme="minorEastAsia" w:cs="宋体"/>
          <w:bCs/>
          <w:color w:val="000000" w:themeColor="text1"/>
          <w:kern w:val="36"/>
          <w:sz w:val="28"/>
          <w:szCs w:val="28"/>
        </w:rPr>
        <w:t>培训资源和信息化教学提升培训计划</w:t>
      </w:r>
      <w:r w:rsidR="002A4516" w:rsidRPr="00085DB4">
        <w:rPr>
          <w:rFonts w:asciiTheme="minorEastAsia" w:hAnsiTheme="minorEastAsia" w:cs="宋体" w:hint="eastAsia"/>
          <w:bCs/>
          <w:color w:val="000000" w:themeColor="text1"/>
          <w:kern w:val="36"/>
          <w:sz w:val="28"/>
          <w:szCs w:val="28"/>
        </w:rPr>
        <w:t>，</w:t>
      </w:r>
      <w:r w:rsidR="00877C03" w:rsidRPr="00085DB4">
        <w:rPr>
          <w:rFonts w:asciiTheme="minorEastAsia" w:hAnsiTheme="minorEastAsia" w:cs="宋体" w:hint="eastAsia"/>
          <w:color w:val="000000" w:themeColor="text1"/>
          <w:kern w:val="0"/>
          <w:sz w:val="28"/>
          <w:szCs w:val="28"/>
        </w:rPr>
        <w:t>通过学校官微为广大师生推送</w:t>
      </w:r>
      <w:r w:rsidR="002166D1" w:rsidRPr="00085DB4">
        <w:rPr>
          <w:rFonts w:asciiTheme="minorEastAsia" w:hAnsiTheme="minorEastAsia" w:cs="宋体" w:hint="eastAsia"/>
          <w:bCs/>
          <w:color w:val="000000" w:themeColor="text1"/>
          <w:kern w:val="36"/>
          <w:sz w:val="28"/>
          <w:szCs w:val="28"/>
        </w:rPr>
        <w:t>“</w:t>
      </w:r>
      <w:r w:rsidR="002166D1" w:rsidRPr="00085DB4">
        <w:rPr>
          <w:rFonts w:asciiTheme="minorEastAsia" w:hAnsiTheme="minorEastAsia" w:cs="宋体"/>
          <w:bCs/>
          <w:color w:val="000000" w:themeColor="text1"/>
          <w:kern w:val="36"/>
          <w:sz w:val="28"/>
          <w:szCs w:val="28"/>
        </w:rPr>
        <w:t>停课不停学，大外约你一起做学术</w:t>
      </w:r>
      <w:r w:rsidR="002166D1" w:rsidRPr="00085DB4">
        <w:rPr>
          <w:rFonts w:asciiTheme="minorEastAsia" w:hAnsiTheme="minorEastAsia" w:cs="宋体" w:hint="eastAsia"/>
          <w:bCs/>
          <w:color w:val="000000" w:themeColor="text1"/>
          <w:kern w:val="36"/>
          <w:sz w:val="28"/>
          <w:szCs w:val="28"/>
        </w:rPr>
        <w:t>宅”。</w:t>
      </w:r>
      <w:r w:rsidR="002A4516" w:rsidRPr="00085DB4">
        <w:rPr>
          <w:rFonts w:asciiTheme="minorEastAsia" w:hAnsiTheme="minorEastAsia" w:cs="宋体" w:hint="eastAsia"/>
          <w:bCs/>
          <w:color w:val="000000" w:themeColor="text1"/>
          <w:kern w:val="36"/>
          <w:sz w:val="28"/>
          <w:szCs w:val="28"/>
        </w:rPr>
        <w:t>2月4日，刘宏校长组织召开疫情防控和新学期开学相关工作部署视频工作会议</w:t>
      </w:r>
      <w:r w:rsidR="002A4516" w:rsidRPr="0037132C">
        <w:rPr>
          <w:rFonts w:asciiTheme="minorEastAsia" w:hAnsiTheme="minorEastAsia" w:cs="宋体" w:hint="eastAsia"/>
          <w:bCs/>
          <w:kern w:val="36"/>
          <w:sz w:val="28"/>
          <w:szCs w:val="28"/>
        </w:rPr>
        <w:t>，根据会议精神</w:t>
      </w:r>
      <w:r w:rsidR="00272DBF" w:rsidRPr="0037132C">
        <w:rPr>
          <w:rFonts w:asciiTheme="minorEastAsia" w:hAnsiTheme="minorEastAsia" w:cs="宋体" w:hint="eastAsia"/>
          <w:bCs/>
          <w:kern w:val="36"/>
          <w:sz w:val="28"/>
          <w:szCs w:val="28"/>
        </w:rPr>
        <w:t>，姜凤春副校长要求教师教学发展中心及时推进在线培训准备相关工作，丛明才副校长也在随后的延期开学工作预案调研会上要求做好在线教学工作准备。为积极做好新学期开学准备，</w:t>
      </w:r>
      <w:r w:rsidR="006C286F" w:rsidRPr="0037132C">
        <w:rPr>
          <w:rFonts w:asciiTheme="minorEastAsia" w:hAnsiTheme="minorEastAsia" w:cs="宋体" w:hint="eastAsia"/>
          <w:kern w:val="0"/>
          <w:sz w:val="28"/>
          <w:szCs w:val="28"/>
        </w:rPr>
        <w:t>教师教学发展中心发布</w:t>
      </w:r>
      <w:r w:rsidR="002166D1" w:rsidRPr="0037132C">
        <w:rPr>
          <w:rFonts w:asciiTheme="minorEastAsia" w:hAnsiTheme="minorEastAsia" w:cs="宋体"/>
          <w:bCs/>
          <w:kern w:val="36"/>
          <w:sz w:val="28"/>
          <w:szCs w:val="28"/>
        </w:rPr>
        <w:t>《</w:t>
      </w:r>
      <w:r w:rsidR="002166D1" w:rsidRPr="0037132C">
        <w:rPr>
          <w:rFonts w:asciiTheme="minorEastAsia" w:hAnsiTheme="minorEastAsia" w:cs="宋体" w:hint="eastAsia"/>
          <w:bCs/>
          <w:kern w:val="36"/>
          <w:sz w:val="28"/>
          <w:szCs w:val="28"/>
        </w:rPr>
        <w:t>关于开展大连外国语大学教师在线教学能力提升培训工作的通知》</w:t>
      </w:r>
      <w:r w:rsidR="002166D1" w:rsidRPr="0037132C">
        <w:rPr>
          <w:rFonts w:asciiTheme="minorEastAsia" w:hAnsiTheme="minorEastAsia" w:cs="宋体"/>
          <w:bCs/>
          <w:kern w:val="36"/>
          <w:sz w:val="28"/>
          <w:szCs w:val="28"/>
        </w:rPr>
        <w:t>（大外教评发</w:t>
      </w:r>
      <w:r w:rsidR="002166D1" w:rsidRPr="0037132C">
        <w:rPr>
          <w:rFonts w:asciiTheme="minorEastAsia" w:hAnsiTheme="minorEastAsia" w:cs="宋体" w:hint="eastAsia"/>
          <w:bCs/>
          <w:kern w:val="36"/>
          <w:sz w:val="28"/>
          <w:szCs w:val="28"/>
        </w:rPr>
        <w:t>【2020】1号</w:t>
      </w:r>
      <w:r w:rsidR="002166D1" w:rsidRPr="0037132C">
        <w:rPr>
          <w:rFonts w:asciiTheme="minorEastAsia" w:hAnsiTheme="minorEastAsia" w:cs="宋体"/>
          <w:bCs/>
          <w:kern w:val="36"/>
          <w:sz w:val="28"/>
          <w:szCs w:val="28"/>
        </w:rPr>
        <w:t>）</w:t>
      </w:r>
      <w:r w:rsidR="002166D1" w:rsidRPr="0037132C">
        <w:rPr>
          <w:rFonts w:asciiTheme="minorEastAsia" w:hAnsiTheme="minorEastAsia" w:cs="宋体" w:hint="eastAsia"/>
          <w:bCs/>
          <w:kern w:val="36"/>
          <w:sz w:val="28"/>
          <w:szCs w:val="28"/>
        </w:rPr>
        <w:t>，对我校教师</w:t>
      </w:r>
      <w:r w:rsidR="002166D1" w:rsidRPr="0037132C">
        <w:rPr>
          <w:rFonts w:asciiTheme="minorEastAsia" w:hAnsiTheme="minorEastAsia" w:cs="宋体"/>
          <w:bCs/>
          <w:kern w:val="36"/>
          <w:sz w:val="28"/>
          <w:szCs w:val="28"/>
        </w:rPr>
        <w:t>在线</w:t>
      </w:r>
      <w:r w:rsidR="002166D1" w:rsidRPr="0037132C">
        <w:rPr>
          <w:rFonts w:asciiTheme="minorEastAsia" w:hAnsiTheme="minorEastAsia" w:cs="宋体" w:hint="eastAsia"/>
          <w:bCs/>
          <w:kern w:val="36"/>
          <w:sz w:val="28"/>
          <w:szCs w:val="28"/>
        </w:rPr>
        <w:t>教学</w:t>
      </w:r>
      <w:r w:rsidR="00A5587E" w:rsidRPr="0037132C">
        <w:rPr>
          <w:rFonts w:asciiTheme="minorEastAsia" w:hAnsiTheme="minorEastAsia" w:cs="宋体" w:hint="eastAsia"/>
          <w:bCs/>
          <w:kern w:val="36"/>
          <w:sz w:val="28"/>
          <w:szCs w:val="28"/>
        </w:rPr>
        <w:t>能力</w:t>
      </w:r>
      <w:r w:rsidR="007E116A" w:rsidRPr="0037132C">
        <w:rPr>
          <w:rFonts w:asciiTheme="minorEastAsia" w:hAnsiTheme="minorEastAsia" w:cs="宋体"/>
          <w:bCs/>
          <w:kern w:val="36"/>
          <w:sz w:val="28"/>
          <w:szCs w:val="28"/>
        </w:rPr>
        <w:t>培训</w:t>
      </w:r>
      <w:r w:rsidR="002166D1" w:rsidRPr="0037132C">
        <w:rPr>
          <w:rFonts w:asciiTheme="minorEastAsia" w:hAnsiTheme="minorEastAsia" w:cs="宋体"/>
          <w:bCs/>
          <w:kern w:val="36"/>
          <w:sz w:val="28"/>
          <w:szCs w:val="28"/>
        </w:rPr>
        <w:t>做了进一步规定和</w:t>
      </w:r>
      <w:r w:rsidR="002166D1" w:rsidRPr="0037132C">
        <w:rPr>
          <w:rFonts w:asciiTheme="minorEastAsia" w:hAnsiTheme="minorEastAsia" w:cs="宋体" w:hint="eastAsia"/>
          <w:bCs/>
          <w:kern w:val="36"/>
          <w:sz w:val="28"/>
          <w:szCs w:val="28"/>
        </w:rPr>
        <w:t>要求。</w:t>
      </w:r>
      <w:r w:rsidR="00A5587E" w:rsidRPr="0037132C">
        <w:rPr>
          <w:rFonts w:asciiTheme="minorEastAsia" w:hAnsiTheme="minorEastAsia" w:cs="宋体" w:hint="eastAsia"/>
          <w:bCs/>
          <w:kern w:val="36"/>
          <w:sz w:val="28"/>
          <w:szCs w:val="28"/>
        </w:rPr>
        <w:t>2月11日</w:t>
      </w:r>
      <w:r w:rsidR="00A5587E" w:rsidRPr="0037132C">
        <w:rPr>
          <w:rFonts w:asciiTheme="minorEastAsia" w:hAnsiTheme="minorEastAsia" w:cs="宋体"/>
          <w:bCs/>
          <w:kern w:val="36"/>
          <w:sz w:val="28"/>
          <w:szCs w:val="28"/>
        </w:rPr>
        <w:t>至</w:t>
      </w:r>
      <w:r w:rsidR="00A5587E" w:rsidRPr="0037132C">
        <w:rPr>
          <w:rFonts w:asciiTheme="minorEastAsia" w:hAnsiTheme="minorEastAsia" w:cs="宋体" w:hint="eastAsia"/>
          <w:bCs/>
          <w:kern w:val="36"/>
          <w:sz w:val="28"/>
          <w:szCs w:val="28"/>
        </w:rPr>
        <w:t>2月19日</w:t>
      </w:r>
      <w:r w:rsidR="00A5587E" w:rsidRPr="0037132C">
        <w:rPr>
          <w:rFonts w:asciiTheme="minorEastAsia" w:hAnsiTheme="minorEastAsia" w:cs="宋体"/>
          <w:bCs/>
          <w:kern w:val="36"/>
          <w:sz w:val="28"/>
          <w:szCs w:val="28"/>
        </w:rPr>
        <w:t>，</w:t>
      </w:r>
      <w:r w:rsidR="0091672B" w:rsidRPr="0037132C">
        <w:rPr>
          <w:rFonts w:asciiTheme="minorEastAsia" w:hAnsiTheme="minorEastAsia" w:cs="宋体" w:hint="eastAsia"/>
          <w:bCs/>
          <w:kern w:val="36"/>
          <w:sz w:val="28"/>
          <w:szCs w:val="28"/>
        </w:rPr>
        <w:t>中心</w:t>
      </w:r>
      <w:r w:rsidR="00A5587E" w:rsidRPr="0037132C">
        <w:rPr>
          <w:rFonts w:asciiTheme="minorEastAsia" w:hAnsiTheme="minorEastAsia" w:cs="宋体" w:hint="eastAsia"/>
          <w:bCs/>
          <w:kern w:val="36"/>
          <w:sz w:val="28"/>
          <w:szCs w:val="28"/>
        </w:rPr>
        <w:t>分别</w:t>
      </w:r>
      <w:r w:rsidR="00A5587E" w:rsidRPr="0037132C">
        <w:rPr>
          <w:rFonts w:asciiTheme="minorEastAsia" w:hAnsiTheme="minorEastAsia" w:cs="宋体"/>
          <w:bCs/>
          <w:kern w:val="36"/>
          <w:sz w:val="28"/>
          <w:szCs w:val="28"/>
        </w:rPr>
        <w:t>邀请</w:t>
      </w:r>
      <w:r w:rsidR="00C94D6A" w:rsidRPr="0037132C">
        <w:rPr>
          <w:rFonts w:asciiTheme="minorEastAsia" w:hAnsiTheme="minorEastAsia" w:cs="宋体" w:hint="eastAsia"/>
          <w:bCs/>
          <w:kern w:val="36"/>
          <w:sz w:val="28"/>
          <w:szCs w:val="28"/>
        </w:rPr>
        <w:t>到</w:t>
      </w:r>
      <w:r w:rsidR="00A5587E" w:rsidRPr="0037132C">
        <w:rPr>
          <w:rFonts w:asciiTheme="minorEastAsia" w:hAnsiTheme="minorEastAsia" w:cs="宋体" w:hint="eastAsia"/>
          <w:bCs/>
          <w:kern w:val="36"/>
          <w:sz w:val="28"/>
          <w:szCs w:val="28"/>
        </w:rPr>
        <w:t>雨课堂</w:t>
      </w:r>
      <w:r w:rsidR="00A5587E" w:rsidRPr="0037132C">
        <w:rPr>
          <w:rFonts w:asciiTheme="minorEastAsia" w:hAnsiTheme="minorEastAsia" w:cs="宋体"/>
          <w:bCs/>
          <w:kern w:val="36"/>
          <w:sz w:val="28"/>
          <w:szCs w:val="28"/>
        </w:rPr>
        <w:t>、智慧树、</w:t>
      </w:r>
      <w:r w:rsidR="00A5587E" w:rsidRPr="0037132C">
        <w:rPr>
          <w:rFonts w:asciiTheme="minorEastAsia" w:hAnsiTheme="minorEastAsia" w:cs="宋体" w:hint="eastAsia"/>
          <w:bCs/>
          <w:kern w:val="36"/>
          <w:sz w:val="28"/>
          <w:szCs w:val="28"/>
        </w:rPr>
        <w:t>学习通和钉钉</w:t>
      </w:r>
      <w:r w:rsidR="00A5587E" w:rsidRPr="0037132C">
        <w:rPr>
          <w:rFonts w:asciiTheme="minorEastAsia" w:hAnsiTheme="minorEastAsia" w:cs="宋体"/>
          <w:bCs/>
          <w:kern w:val="36"/>
          <w:sz w:val="28"/>
          <w:szCs w:val="28"/>
        </w:rPr>
        <w:t>培训师通过直播的形式为我校教师开展专题培训。</w:t>
      </w:r>
      <w:r w:rsidR="00A5587E" w:rsidRPr="0037132C">
        <w:rPr>
          <w:rFonts w:asciiTheme="minorEastAsia" w:hAnsiTheme="minorEastAsia" w:cs="宋体" w:hint="eastAsia"/>
          <w:kern w:val="0"/>
          <w:sz w:val="28"/>
          <w:szCs w:val="28"/>
        </w:rPr>
        <w:t>培训内容包括开设课程、资源建设、在</w:t>
      </w:r>
      <w:r w:rsidR="00A5587E" w:rsidRPr="0037132C">
        <w:rPr>
          <w:rFonts w:asciiTheme="minorEastAsia" w:hAnsiTheme="minorEastAsia" w:cs="宋体" w:hint="eastAsia"/>
          <w:kern w:val="0"/>
          <w:sz w:val="28"/>
          <w:szCs w:val="28"/>
        </w:rPr>
        <w:lastRenderedPageBreak/>
        <w:t>线教学过程管理、课程考核、</w:t>
      </w:r>
      <w:r w:rsidR="00A5587E" w:rsidRPr="0037132C">
        <w:rPr>
          <w:rFonts w:asciiTheme="minorEastAsia" w:hAnsiTheme="minorEastAsia" w:cs="宋体"/>
          <w:kern w:val="0"/>
          <w:sz w:val="28"/>
          <w:szCs w:val="28"/>
        </w:rPr>
        <w:t>在线</w:t>
      </w:r>
      <w:r w:rsidR="00A5587E" w:rsidRPr="0037132C">
        <w:rPr>
          <w:rFonts w:asciiTheme="minorEastAsia" w:hAnsiTheme="minorEastAsia" w:cs="宋体" w:hint="eastAsia"/>
          <w:kern w:val="0"/>
          <w:sz w:val="28"/>
          <w:szCs w:val="28"/>
        </w:rPr>
        <w:t>答</w:t>
      </w:r>
      <w:r w:rsidR="00A5587E" w:rsidRPr="0037132C">
        <w:rPr>
          <w:rFonts w:asciiTheme="minorEastAsia" w:hAnsiTheme="minorEastAsia" w:cs="宋体"/>
          <w:kern w:val="0"/>
          <w:sz w:val="28"/>
          <w:szCs w:val="28"/>
        </w:rPr>
        <w:t>疑</w:t>
      </w:r>
      <w:r w:rsidR="00A5587E" w:rsidRPr="0037132C">
        <w:rPr>
          <w:rFonts w:asciiTheme="minorEastAsia" w:hAnsiTheme="minorEastAsia" w:cs="宋体" w:hint="eastAsia"/>
          <w:kern w:val="0"/>
          <w:sz w:val="28"/>
          <w:szCs w:val="28"/>
        </w:rPr>
        <w:t>等</w:t>
      </w:r>
      <w:r w:rsidR="0091672B" w:rsidRPr="0037132C">
        <w:rPr>
          <w:rFonts w:asciiTheme="minorEastAsia" w:hAnsiTheme="minorEastAsia" w:cs="宋体" w:hint="eastAsia"/>
          <w:kern w:val="0"/>
          <w:sz w:val="28"/>
          <w:szCs w:val="28"/>
        </w:rPr>
        <w:t>。</w:t>
      </w:r>
      <w:r w:rsidR="00272DBF" w:rsidRPr="0037132C">
        <w:rPr>
          <w:rFonts w:asciiTheme="minorEastAsia" w:hAnsiTheme="minorEastAsia" w:cs="宋体" w:hint="eastAsia"/>
          <w:kern w:val="0"/>
          <w:sz w:val="28"/>
          <w:szCs w:val="28"/>
        </w:rPr>
        <w:t>培训期间，分别建立</w:t>
      </w:r>
      <w:r w:rsidR="00272DBF" w:rsidRPr="0037132C">
        <w:rPr>
          <w:rFonts w:asciiTheme="minorEastAsia" w:hAnsiTheme="minorEastAsia" w:cs="宋体"/>
          <w:kern w:val="0"/>
          <w:sz w:val="28"/>
          <w:szCs w:val="28"/>
        </w:rPr>
        <w:t>“大外雨课堂交流群</w:t>
      </w:r>
      <w:r w:rsidR="00272DBF" w:rsidRPr="0037132C">
        <w:rPr>
          <w:rFonts w:asciiTheme="minorEastAsia" w:hAnsiTheme="minorEastAsia" w:cs="宋体" w:hint="eastAsia"/>
          <w:kern w:val="0"/>
          <w:sz w:val="28"/>
          <w:szCs w:val="28"/>
        </w:rPr>
        <w:t>（1）</w:t>
      </w:r>
      <w:r w:rsidR="00272DBF" w:rsidRPr="0037132C">
        <w:rPr>
          <w:rFonts w:asciiTheme="minorEastAsia" w:hAnsiTheme="minorEastAsia" w:cs="宋体"/>
          <w:kern w:val="0"/>
          <w:sz w:val="28"/>
          <w:szCs w:val="28"/>
        </w:rPr>
        <w:t>（</w:t>
      </w:r>
      <w:r w:rsidR="00272DBF" w:rsidRPr="0037132C">
        <w:rPr>
          <w:rFonts w:asciiTheme="minorEastAsia" w:hAnsiTheme="minorEastAsia" w:cs="宋体" w:hint="eastAsia"/>
          <w:kern w:val="0"/>
          <w:sz w:val="28"/>
          <w:szCs w:val="28"/>
        </w:rPr>
        <w:t>2）</w:t>
      </w:r>
      <w:r w:rsidR="00272DBF" w:rsidRPr="0037132C">
        <w:rPr>
          <w:rFonts w:asciiTheme="minorEastAsia" w:hAnsiTheme="minorEastAsia" w:cs="宋体"/>
          <w:kern w:val="0"/>
          <w:sz w:val="28"/>
          <w:szCs w:val="28"/>
        </w:rPr>
        <w:t>”</w:t>
      </w:r>
      <w:r w:rsidR="00272DBF" w:rsidRPr="0037132C">
        <w:rPr>
          <w:rFonts w:asciiTheme="minorEastAsia" w:hAnsiTheme="minorEastAsia" w:cs="宋体" w:hint="eastAsia"/>
          <w:kern w:val="0"/>
          <w:sz w:val="28"/>
          <w:szCs w:val="28"/>
        </w:rPr>
        <w:t>、</w:t>
      </w:r>
      <w:r w:rsidR="00272DBF" w:rsidRPr="0037132C">
        <w:rPr>
          <w:rFonts w:asciiTheme="minorEastAsia" w:hAnsiTheme="minorEastAsia" w:cs="宋体"/>
          <w:kern w:val="0"/>
          <w:sz w:val="28"/>
          <w:szCs w:val="28"/>
        </w:rPr>
        <w:t>“</w:t>
      </w:r>
      <w:r w:rsidR="00272DBF" w:rsidRPr="0037132C">
        <w:rPr>
          <w:rFonts w:asciiTheme="minorEastAsia" w:hAnsiTheme="minorEastAsia" w:cs="宋体" w:hint="eastAsia"/>
          <w:kern w:val="0"/>
          <w:sz w:val="28"/>
          <w:szCs w:val="28"/>
        </w:rPr>
        <w:t>大外</w:t>
      </w:r>
      <w:r w:rsidR="00272DBF" w:rsidRPr="0037132C">
        <w:rPr>
          <w:rFonts w:asciiTheme="minorEastAsia" w:hAnsiTheme="minorEastAsia" w:cs="宋体"/>
          <w:kern w:val="0"/>
          <w:sz w:val="28"/>
          <w:szCs w:val="28"/>
        </w:rPr>
        <w:t>-智慧树交流群”</w:t>
      </w:r>
      <w:r w:rsidR="00272DBF" w:rsidRPr="0037132C">
        <w:rPr>
          <w:rFonts w:asciiTheme="minorEastAsia" w:hAnsiTheme="minorEastAsia" w:cs="宋体" w:hint="eastAsia"/>
          <w:kern w:val="0"/>
          <w:sz w:val="28"/>
          <w:szCs w:val="28"/>
        </w:rPr>
        <w:t>、</w:t>
      </w:r>
      <w:r w:rsidR="00272DBF" w:rsidRPr="0037132C">
        <w:rPr>
          <w:rFonts w:asciiTheme="minorEastAsia" w:hAnsiTheme="minorEastAsia" w:cs="宋体"/>
          <w:kern w:val="0"/>
          <w:sz w:val="28"/>
          <w:szCs w:val="28"/>
        </w:rPr>
        <w:t>“大外超星泛</w:t>
      </w:r>
      <w:r w:rsidR="00272DBF" w:rsidRPr="0037132C">
        <w:rPr>
          <w:rFonts w:asciiTheme="minorEastAsia" w:hAnsiTheme="minorEastAsia" w:cs="宋体" w:hint="eastAsia"/>
          <w:kern w:val="0"/>
          <w:sz w:val="28"/>
          <w:szCs w:val="28"/>
        </w:rPr>
        <w:t>雅学习通</w:t>
      </w:r>
      <w:r w:rsidR="00272DBF" w:rsidRPr="0037132C">
        <w:rPr>
          <w:rFonts w:asciiTheme="minorEastAsia" w:hAnsiTheme="minorEastAsia" w:cs="宋体"/>
          <w:kern w:val="0"/>
          <w:sz w:val="28"/>
          <w:szCs w:val="28"/>
        </w:rPr>
        <w:t>交流群”</w:t>
      </w:r>
      <w:r w:rsidR="00272DBF" w:rsidRPr="0037132C">
        <w:rPr>
          <w:rFonts w:asciiTheme="minorEastAsia" w:hAnsiTheme="minorEastAsia" w:cs="宋体" w:hint="eastAsia"/>
          <w:kern w:val="0"/>
          <w:sz w:val="28"/>
          <w:szCs w:val="28"/>
        </w:rPr>
        <w:t>等</w:t>
      </w:r>
      <w:r w:rsidR="00272DBF" w:rsidRPr="0037132C">
        <w:rPr>
          <w:rFonts w:asciiTheme="minorEastAsia" w:hAnsiTheme="minorEastAsia" w:cs="宋体"/>
          <w:kern w:val="0"/>
          <w:sz w:val="28"/>
          <w:szCs w:val="28"/>
        </w:rPr>
        <w:t>微信群</w:t>
      </w:r>
      <w:r w:rsidR="00272DBF" w:rsidRPr="0037132C">
        <w:rPr>
          <w:rFonts w:asciiTheme="minorEastAsia" w:hAnsiTheme="minorEastAsia" w:cs="宋体" w:hint="eastAsia"/>
          <w:kern w:val="0"/>
          <w:sz w:val="28"/>
          <w:szCs w:val="28"/>
        </w:rPr>
        <w:t>、钉钉“大连外国语大学服务群”。线上培训直播的同时，全体教师认真学习，积极探讨、分享经验，同时对使用过程中的一些操作进行询问，平台技术人员对教师提出的问题一一进行了解答。另外，“外研在线”等平台也为我校专门录制视频，供教师线上自学。</w:t>
      </w:r>
    </w:p>
    <w:p w:rsidR="00D8647B" w:rsidRPr="00FF29A2" w:rsidRDefault="00085DB4" w:rsidP="00FF29A2">
      <w:pPr>
        <w:widowControl/>
        <w:shd w:val="clear" w:color="auto" w:fill="FFFFFF"/>
        <w:spacing w:line="440" w:lineRule="atLeast"/>
        <w:ind w:firstLine="480"/>
        <w:rPr>
          <w:rFonts w:asciiTheme="minorEastAsia" w:hAnsiTheme="minorEastAsia" w:cs="宋体"/>
          <w:color w:val="000000" w:themeColor="text1"/>
          <w:kern w:val="0"/>
          <w:sz w:val="28"/>
          <w:szCs w:val="28"/>
        </w:rPr>
      </w:pPr>
      <w:r w:rsidRPr="0037132C">
        <w:rPr>
          <w:rFonts w:asciiTheme="minorEastAsia" w:hAnsiTheme="minorEastAsia" w:cs="宋体" w:hint="eastAsia"/>
          <w:kern w:val="0"/>
          <w:sz w:val="28"/>
          <w:szCs w:val="28"/>
        </w:rPr>
        <w:t>为确保教学质量、保证线上教学与线下课堂实质等效，</w:t>
      </w:r>
      <w:r w:rsidR="00295D34" w:rsidRPr="0037132C">
        <w:rPr>
          <w:rFonts w:asciiTheme="minorEastAsia" w:hAnsiTheme="minorEastAsia" w:cs="宋体" w:hint="eastAsia"/>
          <w:kern w:val="0"/>
          <w:sz w:val="28"/>
          <w:szCs w:val="28"/>
        </w:rPr>
        <w:t>全校教师积极响应，</w:t>
      </w:r>
      <w:r w:rsidRPr="0037132C">
        <w:rPr>
          <w:rFonts w:asciiTheme="minorEastAsia" w:hAnsiTheme="minorEastAsia" w:cs="宋体" w:hint="eastAsia"/>
          <w:kern w:val="0"/>
          <w:sz w:val="28"/>
          <w:szCs w:val="28"/>
        </w:rPr>
        <w:t>连续多日为了寻找、获得一款适合自己所授课程的工具，利用假期积极向学，</w:t>
      </w:r>
      <w:r w:rsidR="00805AFB" w:rsidRPr="0037132C">
        <w:rPr>
          <w:rFonts w:asciiTheme="minorEastAsia" w:hAnsiTheme="minorEastAsia" w:cs="宋体"/>
          <w:kern w:val="0"/>
          <w:sz w:val="28"/>
          <w:szCs w:val="28"/>
        </w:rPr>
        <w:t>为</w:t>
      </w:r>
      <w:r w:rsidRPr="0037132C">
        <w:rPr>
          <w:rFonts w:asciiTheme="minorEastAsia" w:hAnsiTheme="minorEastAsia" w:cs="宋体" w:hint="eastAsia"/>
          <w:kern w:val="0"/>
          <w:sz w:val="28"/>
          <w:szCs w:val="28"/>
        </w:rPr>
        <w:t>尽快</w:t>
      </w:r>
      <w:r w:rsidRPr="0037132C">
        <w:rPr>
          <w:rFonts w:asciiTheme="minorEastAsia" w:hAnsiTheme="minorEastAsia" w:cs="宋体"/>
          <w:kern w:val="0"/>
          <w:sz w:val="28"/>
          <w:szCs w:val="28"/>
        </w:rPr>
        <w:t>熟练掌握</w:t>
      </w:r>
      <w:r w:rsidRPr="0037132C">
        <w:rPr>
          <w:rFonts w:asciiTheme="minorEastAsia" w:hAnsiTheme="minorEastAsia" w:cs="宋体" w:hint="eastAsia"/>
          <w:kern w:val="0"/>
          <w:sz w:val="28"/>
          <w:szCs w:val="28"/>
        </w:rPr>
        <w:t>在线</w:t>
      </w:r>
      <w:r w:rsidRPr="0037132C">
        <w:rPr>
          <w:rFonts w:asciiTheme="minorEastAsia" w:hAnsiTheme="minorEastAsia" w:cs="宋体"/>
          <w:kern w:val="0"/>
          <w:sz w:val="28"/>
          <w:szCs w:val="28"/>
        </w:rPr>
        <w:t>教学技能，牺牲了</w:t>
      </w:r>
      <w:r w:rsidRPr="0037132C">
        <w:rPr>
          <w:rFonts w:asciiTheme="minorEastAsia" w:hAnsiTheme="minorEastAsia" w:cs="宋体" w:hint="eastAsia"/>
          <w:kern w:val="0"/>
          <w:sz w:val="28"/>
          <w:szCs w:val="28"/>
        </w:rPr>
        <w:t>自己</w:t>
      </w:r>
      <w:r w:rsidR="005C6920" w:rsidRPr="0037132C">
        <w:rPr>
          <w:rFonts w:asciiTheme="minorEastAsia" w:hAnsiTheme="minorEastAsia" w:cs="宋体" w:hint="eastAsia"/>
          <w:kern w:val="0"/>
          <w:sz w:val="28"/>
          <w:szCs w:val="28"/>
        </w:rPr>
        <w:t>宝贵的</w:t>
      </w:r>
      <w:r w:rsidRPr="0037132C">
        <w:rPr>
          <w:rFonts w:asciiTheme="minorEastAsia" w:hAnsiTheme="minorEastAsia" w:cs="宋体"/>
          <w:kern w:val="0"/>
          <w:sz w:val="28"/>
          <w:szCs w:val="28"/>
        </w:rPr>
        <w:t>假期时间。</w:t>
      </w:r>
      <w:r w:rsidR="00295D34" w:rsidRPr="0037132C">
        <w:rPr>
          <w:rFonts w:asciiTheme="minorEastAsia" w:hAnsiTheme="minorEastAsia" w:cs="宋体" w:hint="eastAsia"/>
          <w:kern w:val="0"/>
          <w:sz w:val="28"/>
          <w:szCs w:val="28"/>
        </w:rPr>
        <w:t>多数教师参加了2场以上的在线培训，多者达4场，全校教师累计参加各类在线直播培训近2000余</w:t>
      </w:r>
      <w:r w:rsidR="00295D34" w:rsidRPr="0037132C">
        <w:rPr>
          <w:rFonts w:asciiTheme="minorEastAsia" w:hAnsiTheme="minorEastAsia" w:cs="宋体"/>
          <w:kern w:val="0"/>
          <w:sz w:val="28"/>
          <w:szCs w:val="28"/>
        </w:rPr>
        <w:t>人次</w:t>
      </w:r>
      <w:r w:rsidR="00295D34" w:rsidRPr="0037132C">
        <w:rPr>
          <w:rFonts w:asciiTheme="minorEastAsia" w:hAnsiTheme="minorEastAsia" w:cs="宋体" w:hint="eastAsia"/>
          <w:kern w:val="0"/>
          <w:sz w:val="28"/>
          <w:szCs w:val="28"/>
        </w:rPr>
        <w:t>。</w:t>
      </w:r>
      <w:r w:rsidR="00D8647B" w:rsidRPr="0037132C">
        <w:rPr>
          <w:rFonts w:asciiTheme="minorEastAsia" w:hAnsiTheme="minorEastAsia" w:cs="宋体" w:hint="eastAsia"/>
          <w:kern w:val="0"/>
          <w:sz w:val="28"/>
          <w:szCs w:val="28"/>
        </w:rPr>
        <w:t>老师们纷</w:t>
      </w:r>
      <w:r w:rsidR="00D8647B" w:rsidRPr="00FF29A2">
        <w:rPr>
          <w:rFonts w:asciiTheme="minorEastAsia" w:hAnsiTheme="minorEastAsia" w:cs="宋体" w:hint="eastAsia"/>
          <w:color w:val="000000" w:themeColor="text1"/>
          <w:kern w:val="0"/>
          <w:sz w:val="28"/>
          <w:szCs w:val="28"/>
        </w:rPr>
        <w:t>纷表示，面对当前形势，将坚决贯彻落实党中央</w:t>
      </w:r>
      <w:r w:rsidR="00FF29A2" w:rsidRPr="00FF29A2">
        <w:rPr>
          <w:rFonts w:asciiTheme="minorEastAsia" w:hAnsiTheme="minorEastAsia" w:cs="宋体" w:hint="eastAsia"/>
          <w:color w:val="000000" w:themeColor="text1"/>
          <w:kern w:val="0"/>
          <w:sz w:val="28"/>
          <w:szCs w:val="28"/>
        </w:rPr>
        <w:t>及</w:t>
      </w:r>
      <w:r w:rsidR="00FF29A2" w:rsidRPr="00FF29A2">
        <w:rPr>
          <w:rFonts w:asciiTheme="minorEastAsia" w:hAnsiTheme="minorEastAsia" w:cs="宋体"/>
          <w:color w:val="000000" w:themeColor="text1"/>
          <w:kern w:val="0"/>
          <w:sz w:val="28"/>
          <w:szCs w:val="28"/>
        </w:rPr>
        <w:t>学校</w:t>
      </w:r>
      <w:r w:rsidR="00D8647B" w:rsidRPr="00FF29A2">
        <w:rPr>
          <w:rFonts w:asciiTheme="minorEastAsia" w:hAnsiTheme="minorEastAsia" w:cs="宋体" w:hint="eastAsia"/>
          <w:color w:val="000000" w:themeColor="text1"/>
          <w:kern w:val="0"/>
          <w:sz w:val="28"/>
          <w:szCs w:val="28"/>
        </w:rPr>
        <w:t>关于</w:t>
      </w:r>
      <w:r w:rsidR="00FF29A2">
        <w:rPr>
          <w:rFonts w:asciiTheme="minorEastAsia" w:hAnsiTheme="minorEastAsia" w:cs="宋体" w:hint="eastAsia"/>
          <w:color w:val="000000" w:themeColor="text1"/>
          <w:kern w:val="0"/>
          <w:sz w:val="28"/>
          <w:szCs w:val="28"/>
        </w:rPr>
        <w:t>疫情防控的相关规定，服从大局，履职尽责，认真研究在线教学规律，充分发挥在线</w:t>
      </w:r>
      <w:r w:rsidR="00D8647B" w:rsidRPr="00FF29A2">
        <w:rPr>
          <w:rFonts w:asciiTheme="minorEastAsia" w:hAnsiTheme="minorEastAsia" w:cs="宋体" w:hint="eastAsia"/>
          <w:color w:val="000000" w:themeColor="text1"/>
          <w:kern w:val="0"/>
          <w:sz w:val="28"/>
          <w:szCs w:val="28"/>
        </w:rPr>
        <w:t>教学优势，推进教学方式变革，完成教学任务，保证教学质量。</w:t>
      </w:r>
    </w:p>
    <w:p w:rsidR="00E84E1D" w:rsidRDefault="0091672B" w:rsidP="00FF29A2">
      <w:pPr>
        <w:spacing w:line="360" w:lineRule="auto"/>
        <w:ind w:firstLineChars="200" w:firstLine="560"/>
        <w:rPr>
          <w:rFonts w:asciiTheme="minorEastAsia" w:hAnsiTheme="minorEastAsia" w:cs="宋体"/>
          <w:bCs/>
          <w:color w:val="000000" w:themeColor="text1"/>
          <w:kern w:val="36"/>
          <w:sz w:val="28"/>
          <w:szCs w:val="28"/>
        </w:rPr>
      </w:pPr>
      <w:r w:rsidRPr="00E30769">
        <w:rPr>
          <w:rFonts w:asciiTheme="minorEastAsia" w:hAnsiTheme="minorEastAsia" w:cs="宋体" w:hint="eastAsia"/>
          <w:bCs/>
          <w:color w:val="000000" w:themeColor="text1"/>
          <w:kern w:val="36"/>
          <w:sz w:val="28"/>
          <w:szCs w:val="28"/>
        </w:rPr>
        <w:t>通过</w:t>
      </w:r>
      <w:r w:rsidR="005D72E5" w:rsidRPr="00E30769">
        <w:rPr>
          <w:rFonts w:asciiTheme="minorEastAsia" w:hAnsiTheme="minorEastAsia" w:cs="宋体"/>
          <w:bCs/>
          <w:color w:val="000000" w:themeColor="text1"/>
          <w:kern w:val="36"/>
          <w:sz w:val="28"/>
          <w:szCs w:val="28"/>
        </w:rPr>
        <w:t>一系列</w:t>
      </w:r>
      <w:r w:rsidRPr="00E30769">
        <w:rPr>
          <w:rFonts w:asciiTheme="minorEastAsia" w:hAnsiTheme="minorEastAsia" w:cs="宋体"/>
          <w:bCs/>
          <w:color w:val="000000" w:themeColor="text1"/>
          <w:kern w:val="36"/>
          <w:sz w:val="28"/>
          <w:szCs w:val="28"/>
        </w:rPr>
        <w:t>培训</w:t>
      </w:r>
      <w:r w:rsidR="005D72E5" w:rsidRPr="00E30769">
        <w:rPr>
          <w:rFonts w:asciiTheme="minorEastAsia" w:hAnsiTheme="minorEastAsia" w:cs="宋体" w:hint="eastAsia"/>
          <w:bCs/>
          <w:color w:val="000000" w:themeColor="text1"/>
          <w:kern w:val="36"/>
          <w:sz w:val="28"/>
          <w:szCs w:val="28"/>
        </w:rPr>
        <w:t>活动</w:t>
      </w:r>
      <w:r w:rsidRPr="00E30769">
        <w:rPr>
          <w:rFonts w:asciiTheme="minorEastAsia" w:hAnsiTheme="minorEastAsia" w:cs="宋体"/>
          <w:bCs/>
          <w:color w:val="000000" w:themeColor="text1"/>
          <w:kern w:val="36"/>
          <w:sz w:val="28"/>
          <w:szCs w:val="28"/>
        </w:rPr>
        <w:t>，</w:t>
      </w:r>
      <w:r w:rsidR="00830786">
        <w:rPr>
          <w:rFonts w:asciiTheme="minorEastAsia" w:hAnsiTheme="minorEastAsia" w:cs="宋体" w:hint="eastAsia"/>
          <w:bCs/>
          <w:color w:val="000000" w:themeColor="text1"/>
          <w:kern w:val="36"/>
          <w:sz w:val="28"/>
          <w:szCs w:val="28"/>
        </w:rPr>
        <w:t>我校</w:t>
      </w:r>
      <w:r w:rsidRPr="00E30769">
        <w:rPr>
          <w:rFonts w:asciiTheme="minorEastAsia" w:hAnsiTheme="minorEastAsia" w:cs="宋体" w:hint="eastAsia"/>
          <w:bCs/>
          <w:color w:val="000000" w:themeColor="text1"/>
          <w:kern w:val="36"/>
          <w:sz w:val="28"/>
          <w:szCs w:val="28"/>
        </w:rPr>
        <w:t>参训教师进一步熟悉了网络教学平台的工具应用，掌握了资源获取、建</w:t>
      </w:r>
      <w:r w:rsidR="00667E5D">
        <w:rPr>
          <w:rFonts w:asciiTheme="minorEastAsia" w:hAnsiTheme="minorEastAsia" w:cs="宋体" w:hint="eastAsia"/>
          <w:bCs/>
          <w:color w:val="000000" w:themeColor="text1"/>
          <w:kern w:val="36"/>
          <w:sz w:val="28"/>
          <w:szCs w:val="28"/>
        </w:rPr>
        <w:t>课方法以及线上</w:t>
      </w:r>
      <w:r w:rsidR="00554276">
        <w:rPr>
          <w:rFonts w:asciiTheme="minorEastAsia" w:hAnsiTheme="minorEastAsia" w:cs="宋体" w:hint="eastAsia"/>
          <w:bCs/>
          <w:color w:val="000000" w:themeColor="text1"/>
          <w:kern w:val="36"/>
          <w:sz w:val="28"/>
          <w:szCs w:val="28"/>
        </w:rPr>
        <w:t>教学操作技巧，为后期正式的线上教学做好充足的准备。</w:t>
      </w:r>
      <w:r w:rsidR="009B7D62" w:rsidRPr="00E30769">
        <w:rPr>
          <w:rFonts w:asciiTheme="minorEastAsia" w:hAnsiTheme="minorEastAsia" w:cs="宋体" w:hint="eastAsia"/>
          <w:bCs/>
          <w:color w:val="000000" w:themeColor="text1"/>
          <w:kern w:val="36"/>
          <w:sz w:val="28"/>
          <w:szCs w:val="28"/>
        </w:rPr>
        <w:t>中心</w:t>
      </w:r>
      <w:r w:rsidR="00A51C4C">
        <w:rPr>
          <w:rFonts w:asciiTheme="minorEastAsia" w:hAnsiTheme="minorEastAsia" w:cs="宋体" w:hint="eastAsia"/>
          <w:bCs/>
          <w:color w:val="000000" w:themeColor="text1"/>
          <w:kern w:val="36"/>
          <w:sz w:val="28"/>
          <w:szCs w:val="28"/>
        </w:rPr>
        <w:t>将进一步根据线上教学需求有针对性地开展相关</w:t>
      </w:r>
      <w:r w:rsidR="009B7D62" w:rsidRPr="00E30769">
        <w:rPr>
          <w:rFonts w:asciiTheme="minorEastAsia" w:hAnsiTheme="minorEastAsia" w:cs="宋体" w:hint="eastAsia"/>
          <w:bCs/>
          <w:color w:val="000000" w:themeColor="text1"/>
          <w:kern w:val="36"/>
          <w:sz w:val="28"/>
          <w:szCs w:val="28"/>
        </w:rPr>
        <w:t>专题技术培训工作，为疫情防控期间</w:t>
      </w:r>
      <w:r w:rsidRPr="00E30769">
        <w:rPr>
          <w:rFonts w:asciiTheme="minorEastAsia" w:hAnsiTheme="minorEastAsia" w:cs="宋体" w:hint="eastAsia"/>
          <w:bCs/>
          <w:color w:val="000000" w:themeColor="text1"/>
          <w:kern w:val="36"/>
          <w:sz w:val="28"/>
          <w:szCs w:val="28"/>
        </w:rPr>
        <w:t>我校</w:t>
      </w:r>
      <w:r w:rsidR="009B7D62" w:rsidRPr="00E30769">
        <w:rPr>
          <w:rFonts w:asciiTheme="minorEastAsia" w:hAnsiTheme="minorEastAsia" w:cs="宋体" w:hint="eastAsia"/>
          <w:bCs/>
          <w:color w:val="000000" w:themeColor="text1"/>
          <w:kern w:val="36"/>
          <w:sz w:val="28"/>
          <w:szCs w:val="28"/>
        </w:rPr>
        <w:t>开</w:t>
      </w:r>
      <w:r w:rsidRPr="00E30769">
        <w:rPr>
          <w:rFonts w:asciiTheme="minorEastAsia" w:hAnsiTheme="minorEastAsia" w:cs="宋体" w:hint="eastAsia"/>
          <w:bCs/>
          <w:color w:val="000000" w:themeColor="text1"/>
          <w:kern w:val="36"/>
          <w:sz w:val="28"/>
          <w:szCs w:val="28"/>
        </w:rPr>
        <w:t>展</w:t>
      </w:r>
      <w:r w:rsidR="0046486B">
        <w:rPr>
          <w:rFonts w:asciiTheme="minorEastAsia" w:hAnsiTheme="minorEastAsia" w:cs="宋体" w:hint="eastAsia"/>
          <w:bCs/>
          <w:color w:val="000000" w:themeColor="text1"/>
          <w:kern w:val="36"/>
          <w:sz w:val="28"/>
          <w:szCs w:val="28"/>
        </w:rPr>
        <w:t>在线</w:t>
      </w:r>
      <w:r w:rsidR="009B7D62" w:rsidRPr="00E30769">
        <w:rPr>
          <w:rFonts w:asciiTheme="minorEastAsia" w:hAnsiTheme="minorEastAsia" w:cs="宋体" w:hint="eastAsia"/>
          <w:bCs/>
          <w:color w:val="000000" w:themeColor="text1"/>
          <w:kern w:val="36"/>
          <w:sz w:val="28"/>
          <w:szCs w:val="28"/>
        </w:rPr>
        <w:t>教学提供技术支撑</w:t>
      </w:r>
      <w:r w:rsidR="0088469C">
        <w:rPr>
          <w:rFonts w:asciiTheme="minorEastAsia" w:hAnsiTheme="minorEastAsia" w:cs="宋体" w:hint="eastAsia"/>
          <w:bCs/>
          <w:color w:val="000000" w:themeColor="text1"/>
          <w:kern w:val="36"/>
          <w:sz w:val="28"/>
          <w:szCs w:val="28"/>
        </w:rPr>
        <w:t>，同时以此次集中培训</w:t>
      </w:r>
      <w:r w:rsidR="0088469C" w:rsidRPr="003C7FAD">
        <w:rPr>
          <w:rFonts w:asciiTheme="minorEastAsia" w:hAnsiTheme="minorEastAsia" w:cs="宋体" w:hint="eastAsia"/>
          <w:bCs/>
          <w:color w:val="000000" w:themeColor="text1"/>
          <w:kern w:val="36"/>
          <w:sz w:val="28"/>
          <w:szCs w:val="28"/>
        </w:rPr>
        <w:t>为契机</w:t>
      </w:r>
      <w:r w:rsidR="0088469C">
        <w:rPr>
          <w:rFonts w:asciiTheme="minorEastAsia" w:hAnsiTheme="minorEastAsia" w:cs="宋体" w:hint="eastAsia"/>
          <w:bCs/>
          <w:color w:val="000000" w:themeColor="text1"/>
          <w:kern w:val="36"/>
          <w:sz w:val="28"/>
          <w:szCs w:val="28"/>
        </w:rPr>
        <w:t>，希望广大师生</w:t>
      </w:r>
      <w:r w:rsidR="0088469C" w:rsidRPr="003C7FAD">
        <w:rPr>
          <w:rFonts w:asciiTheme="minorEastAsia" w:hAnsiTheme="minorEastAsia" w:cs="宋体" w:hint="eastAsia"/>
          <w:bCs/>
          <w:color w:val="000000" w:themeColor="text1"/>
          <w:kern w:val="36"/>
          <w:sz w:val="28"/>
          <w:szCs w:val="28"/>
        </w:rPr>
        <w:t>进一步</w:t>
      </w:r>
      <w:r w:rsidR="0088469C">
        <w:rPr>
          <w:rFonts w:asciiTheme="minorEastAsia" w:hAnsiTheme="minorEastAsia" w:cs="宋体" w:hint="eastAsia"/>
          <w:bCs/>
          <w:color w:val="000000" w:themeColor="text1"/>
          <w:kern w:val="36"/>
          <w:sz w:val="28"/>
          <w:szCs w:val="28"/>
        </w:rPr>
        <w:t>提高</w:t>
      </w:r>
      <w:r w:rsidR="0088469C" w:rsidRPr="003C7FAD">
        <w:rPr>
          <w:rFonts w:asciiTheme="minorEastAsia" w:hAnsiTheme="minorEastAsia" w:cs="宋体" w:hint="eastAsia"/>
          <w:bCs/>
          <w:color w:val="000000" w:themeColor="text1"/>
          <w:kern w:val="36"/>
          <w:sz w:val="28"/>
          <w:szCs w:val="28"/>
        </w:rPr>
        <w:t>信息化教学重要性</w:t>
      </w:r>
      <w:r w:rsidR="0088469C">
        <w:rPr>
          <w:rFonts w:asciiTheme="minorEastAsia" w:hAnsiTheme="minorEastAsia" w:cs="宋体" w:hint="eastAsia"/>
          <w:bCs/>
          <w:color w:val="000000" w:themeColor="text1"/>
          <w:kern w:val="36"/>
          <w:sz w:val="28"/>
          <w:szCs w:val="28"/>
        </w:rPr>
        <w:t>的</w:t>
      </w:r>
      <w:r w:rsidR="0088469C" w:rsidRPr="003C7FAD">
        <w:rPr>
          <w:rFonts w:asciiTheme="minorEastAsia" w:hAnsiTheme="minorEastAsia" w:cs="宋体" w:hint="eastAsia"/>
          <w:bCs/>
          <w:color w:val="000000" w:themeColor="text1"/>
          <w:kern w:val="36"/>
          <w:sz w:val="28"/>
          <w:szCs w:val="28"/>
        </w:rPr>
        <w:t>认识，</w:t>
      </w:r>
      <w:r w:rsidR="0088469C">
        <w:rPr>
          <w:rFonts w:asciiTheme="minorEastAsia" w:hAnsiTheme="minorEastAsia" w:cs="宋体" w:hint="eastAsia"/>
          <w:bCs/>
          <w:color w:val="000000" w:themeColor="text1"/>
          <w:kern w:val="36"/>
          <w:sz w:val="28"/>
          <w:szCs w:val="28"/>
        </w:rPr>
        <w:t>积极推进</w:t>
      </w:r>
      <w:r w:rsidR="0088469C" w:rsidRPr="003C7FAD">
        <w:rPr>
          <w:rFonts w:asciiTheme="minorEastAsia" w:hAnsiTheme="minorEastAsia" w:cs="宋体" w:hint="eastAsia"/>
          <w:bCs/>
          <w:color w:val="000000" w:themeColor="text1"/>
          <w:kern w:val="36"/>
          <w:sz w:val="28"/>
          <w:szCs w:val="28"/>
        </w:rPr>
        <w:t>学校本科和研究生课程信息化建设，</w:t>
      </w:r>
      <w:r w:rsidR="0088469C">
        <w:rPr>
          <w:rFonts w:asciiTheme="minorEastAsia" w:hAnsiTheme="minorEastAsia" w:cs="宋体" w:hint="eastAsia"/>
          <w:bCs/>
          <w:color w:val="000000" w:themeColor="text1"/>
          <w:kern w:val="36"/>
          <w:sz w:val="28"/>
          <w:szCs w:val="28"/>
        </w:rPr>
        <w:t>努力做好</w:t>
      </w:r>
      <w:r w:rsidR="0088469C" w:rsidRPr="003C7FAD">
        <w:rPr>
          <w:rFonts w:asciiTheme="minorEastAsia" w:hAnsiTheme="minorEastAsia" w:cs="宋体" w:hint="eastAsia"/>
          <w:bCs/>
          <w:color w:val="000000" w:themeColor="text1"/>
          <w:kern w:val="36"/>
          <w:sz w:val="28"/>
          <w:szCs w:val="28"/>
        </w:rPr>
        <w:t>在线课程资源建设。</w:t>
      </w:r>
    </w:p>
    <w:p w:rsidR="00E30769" w:rsidRDefault="00EA3B9D" w:rsidP="00E84E1D">
      <w:pPr>
        <w:spacing w:line="360" w:lineRule="auto"/>
        <w:ind w:firstLineChars="1100" w:firstLine="3080"/>
        <w:rPr>
          <w:rFonts w:asciiTheme="minorEastAsia" w:hAnsiTheme="minorEastAsia" w:cs="宋体"/>
          <w:bCs/>
          <w:color w:val="000000" w:themeColor="text1"/>
          <w:kern w:val="36"/>
          <w:sz w:val="28"/>
          <w:szCs w:val="28"/>
        </w:rPr>
      </w:pPr>
      <w:r>
        <w:rPr>
          <w:rFonts w:asciiTheme="minorEastAsia" w:hAnsiTheme="minorEastAsia" w:cs="宋体" w:hint="eastAsia"/>
          <w:bCs/>
          <w:color w:val="000000" w:themeColor="text1"/>
          <w:kern w:val="36"/>
          <w:sz w:val="28"/>
          <w:szCs w:val="28"/>
        </w:rPr>
        <w:lastRenderedPageBreak/>
        <w:t>教师</w:t>
      </w:r>
      <w:r>
        <w:rPr>
          <w:rFonts w:asciiTheme="minorEastAsia" w:hAnsiTheme="minorEastAsia" w:cs="宋体"/>
          <w:bCs/>
          <w:color w:val="000000" w:themeColor="text1"/>
          <w:kern w:val="36"/>
          <w:sz w:val="28"/>
          <w:szCs w:val="28"/>
        </w:rPr>
        <w:t>教学发展中心（教学评估中心）</w:t>
      </w:r>
    </w:p>
    <w:p w:rsidR="007336A2" w:rsidRPr="00E30769" w:rsidRDefault="007336A2" w:rsidP="009240C7">
      <w:pPr>
        <w:spacing w:line="360" w:lineRule="auto"/>
        <w:ind w:firstLineChars="200" w:firstLine="560"/>
        <w:rPr>
          <w:rFonts w:asciiTheme="minorEastAsia" w:hAnsiTheme="minorEastAsia" w:cs="宋体"/>
          <w:bCs/>
          <w:color w:val="000000" w:themeColor="text1"/>
          <w:kern w:val="36"/>
          <w:sz w:val="28"/>
          <w:szCs w:val="28"/>
        </w:rPr>
      </w:pPr>
    </w:p>
    <w:p w:rsidR="00360CBE" w:rsidRDefault="00360CBE" w:rsidP="00360CBE">
      <w:pPr>
        <w:spacing w:afterLines="100" w:after="312"/>
        <w:ind w:firstLineChars="50" w:firstLine="181"/>
        <w:rPr>
          <w:rFonts w:ascii="黑体" w:eastAsia="黑体" w:hAnsi="黑体"/>
          <w:b/>
          <w:color w:val="FF0000"/>
          <w:sz w:val="36"/>
          <w:szCs w:val="36"/>
        </w:rPr>
      </w:pPr>
    </w:p>
    <w:p w:rsidR="00360CBE" w:rsidRPr="00360CBE" w:rsidRDefault="00E56FB2" w:rsidP="00360CBE">
      <w:pPr>
        <w:spacing w:afterLines="100" w:after="312"/>
        <w:ind w:firstLineChars="50" w:firstLine="181"/>
        <w:rPr>
          <w:rFonts w:ascii="黑体" w:eastAsia="黑体" w:hAnsi="黑体"/>
          <w:b/>
          <w:color w:val="FF0000"/>
          <w:sz w:val="36"/>
          <w:szCs w:val="36"/>
        </w:rPr>
      </w:pPr>
      <w:r w:rsidRPr="00360CBE">
        <w:rPr>
          <w:rFonts w:ascii="黑体" w:eastAsia="黑体" w:hAnsi="黑体" w:hint="eastAsia"/>
          <w:b/>
          <w:color w:val="FF0000"/>
          <w:sz w:val="36"/>
          <w:szCs w:val="36"/>
        </w:rPr>
        <w:t>附：</w:t>
      </w:r>
      <w:r w:rsidR="00360CBE" w:rsidRPr="00360CBE">
        <w:rPr>
          <w:rFonts w:ascii="黑体" w:eastAsia="黑体" w:hAnsi="黑体" w:hint="eastAsia"/>
          <w:b/>
          <w:color w:val="FF0000"/>
          <w:sz w:val="36"/>
          <w:szCs w:val="36"/>
        </w:rPr>
        <w:t>培训直播</w:t>
      </w:r>
      <w:r w:rsidR="00360CBE" w:rsidRPr="00360CBE">
        <w:rPr>
          <w:rFonts w:ascii="黑体" w:eastAsia="黑体" w:hAnsi="黑体"/>
          <w:b/>
          <w:color w:val="FF0000"/>
          <w:sz w:val="36"/>
          <w:szCs w:val="36"/>
        </w:rPr>
        <w:t>回放</w:t>
      </w:r>
      <w:r w:rsidR="00360CBE" w:rsidRPr="00360CBE">
        <w:rPr>
          <w:rFonts w:ascii="黑体" w:eastAsia="黑体" w:hAnsi="黑体" w:hint="eastAsia"/>
          <w:b/>
          <w:color w:val="FF0000"/>
          <w:sz w:val="36"/>
          <w:szCs w:val="36"/>
        </w:rPr>
        <w:t>及</w:t>
      </w:r>
      <w:r w:rsidR="00360CBE" w:rsidRPr="00360CBE">
        <w:rPr>
          <w:rFonts w:ascii="黑体" w:eastAsia="黑体" w:hAnsi="黑体"/>
          <w:b/>
          <w:color w:val="FF0000"/>
          <w:sz w:val="36"/>
          <w:szCs w:val="36"/>
        </w:rPr>
        <w:t>在线教学资源汇总</w:t>
      </w:r>
    </w:p>
    <w:p w:rsidR="00360CBE" w:rsidRPr="009901A7" w:rsidRDefault="00360CBE" w:rsidP="00360CBE">
      <w:pPr>
        <w:spacing w:line="520" w:lineRule="exact"/>
        <w:ind w:firstLineChars="200" w:firstLine="643"/>
        <w:rPr>
          <w:rFonts w:ascii="仿宋_GB2312" w:eastAsia="仿宋_GB2312" w:hAnsi="仿宋"/>
          <w:b/>
          <w:sz w:val="32"/>
          <w:szCs w:val="32"/>
        </w:rPr>
      </w:pPr>
      <w:r w:rsidRPr="009901A7">
        <w:rPr>
          <w:rFonts w:ascii="仿宋_GB2312" w:eastAsia="仿宋_GB2312" w:hAnsi="仿宋" w:hint="eastAsia"/>
          <w:b/>
          <w:sz w:val="32"/>
          <w:szCs w:val="32"/>
        </w:rPr>
        <w:t>一、</w:t>
      </w:r>
      <w:r w:rsidRPr="009901A7">
        <w:rPr>
          <w:rFonts w:ascii="仿宋_GB2312" w:eastAsia="仿宋_GB2312" w:hAnsi="仿宋"/>
          <w:b/>
          <w:sz w:val="32"/>
          <w:szCs w:val="32"/>
        </w:rPr>
        <w:t>直播回放</w:t>
      </w:r>
      <w:bookmarkStart w:id="0" w:name="_GoBack"/>
      <w:bookmarkEnd w:id="0"/>
    </w:p>
    <w:p w:rsidR="00360CBE" w:rsidRDefault="00360CBE" w:rsidP="00360CBE">
      <w:pPr>
        <w:spacing w:line="520" w:lineRule="exact"/>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雨课堂</w:t>
      </w:r>
      <w:r>
        <w:rPr>
          <w:rFonts w:ascii="仿宋_GB2312" w:eastAsia="仿宋_GB2312" w:hAnsi="仿宋"/>
          <w:sz w:val="32"/>
          <w:szCs w:val="32"/>
        </w:rPr>
        <w:t>回看方式</w:t>
      </w:r>
      <w:r>
        <w:rPr>
          <w:rFonts w:ascii="仿宋_GB2312" w:eastAsia="仿宋_GB2312" w:hAnsi="仿宋" w:hint="eastAsia"/>
          <w:sz w:val="32"/>
          <w:szCs w:val="32"/>
        </w:rPr>
        <w:t>：</w:t>
      </w:r>
      <w:r>
        <w:rPr>
          <w:rFonts w:ascii="仿宋_GB2312" w:eastAsia="仿宋_GB2312" w:hAnsi="仿宋"/>
          <w:sz w:val="32"/>
          <w:szCs w:val="32"/>
        </w:rPr>
        <w:t>扫描下方二维码，进入</w:t>
      </w:r>
      <w:r>
        <w:rPr>
          <w:rFonts w:ascii="仿宋_GB2312" w:eastAsia="仿宋_GB2312" w:hAnsi="仿宋" w:hint="eastAsia"/>
          <w:sz w:val="32"/>
          <w:szCs w:val="32"/>
        </w:rPr>
        <w:t>当时</w:t>
      </w:r>
      <w:r>
        <w:rPr>
          <w:rFonts w:ascii="仿宋_GB2312" w:eastAsia="仿宋_GB2312" w:hAnsi="仿宋"/>
          <w:sz w:val="32"/>
          <w:szCs w:val="32"/>
        </w:rPr>
        <w:t>班级，</w:t>
      </w:r>
      <w:r>
        <w:rPr>
          <w:rFonts w:ascii="仿宋_GB2312" w:eastAsia="仿宋_GB2312" w:hAnsi="仿宋" w:hint="eastAsia"/>
          <w:sz w:val="32"/>
          <w:szCs w:val="32"/>
        </w:rPr>
        <w:t>即可收看</w:t>
      </w:r>
      <w:r>
        <w:rPr>
          <w:rFonts w:ascii="仿宋_GB2312" w:eastAsia="仿宋_GB2312" w:hAnsi="仿宋"/>
          <w:sz w:val="32"/>
          <w:szCs w:val="32"/>
        </w:rPr>
        <w:t>回放视频。</w:t>
      </w:r>
      <w:r w:rsidRPr="00064462">
        <w:rPr>
          <w:rFonts w:ascii="仿宋_GB2312" w:eastAsia="仿宋_GB2312" w:hAnsi="仿宋" w:hint="eastAsia"/>
          <w:sz w:val="32"/>
          <w:szCs w:val="32"/>
        </w:rPr>
        <w:t xml:space="preserve"> </w:t>
      </w:r>
    </w:p>
    <w:p w:rsidR="00360CBE" w:rsidRDefault="00360CBE" w:rsidP="00360CBE">
      <w:pPr>
        <w:spacing w:line="520" w:lineRule="exact"/>
        <w:ind w:firstLineChars="200" w:firstLine="420"/>
        <w:rPr>
          <w:rFonts w:ascii="仿宋_GB2312" w:eastAsia="仿宋_GB2312" w:hAnsi="仿宋"/>
          <w:sz w:val="32"/>
          <w:szCs w:val="32"/>
        </w:rPr>
      </w:pPr>
      <w:r>
        <w:rPr>
          <w:noProof/>
        </w:rPr>
        <w:drawing>
          <wp:anchor distT="0" distB="0" distL="114300" distR="114300" simplePos="0" relativeHeight="251659264" behindDoc="0" locked="0" layoutInCell="1" allowOverlap="1" wp14:anchorId="0E3819E5" wp14:editId="194614F3">
            <wp:simplePos x="0" y="0"/>
            <wp:positionH relativeFrom="column">
              <wp:posOffset>373380</wp:posOffset>
            </wp:positionH>
            <wp:positionV relativeFrom="paragraph">
              <wp:posOffset>88900</wp:posOffset>
            </wp:positionV>
            <wp:extent cx="1782000" cy="2484000"/>
            <wp:effectExtent l="0" t="0" r="889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782000" cy="2484000"/>
                    </a:xfrm>
                    <a:prstGeom prst="rect">
                      <a:avLst/>
                    </a:prstGeom>
                  </pic:spPr>
                </pic:pic>
              </a:graphicData>
            </a:graphic>
            <wp14:sizeRelH relativeFrom="margin">
              <wp14:pctWidth>0</wp14:pctWidth>
            </wp14:sizeRelH>
            <wp14:sizeRelV relativeFrom="margin">
              <wp14:pctHeight>0</wp14:pctHeight>
            </wp14:sizeRelV>
          </wp:anchor>
        </w:drawing>
      </w:r>
    </w:p>
    <w:p w:rsidR="00360CBE" w:rsidRDefault="00360CBE" w:rsidP="00360CBE">
      <w:pPr>
        <w:spacing w:line="520" w:lineRule="exact"/>
        <w:ind w:firstLineChars="200" w:firstLine="640"/>
        <w:rPr>
          <w:rFonts w:ascii="仿宋_GB2312" w:eastAsia="仿宋_GB2312" w:hAnsi="仿宋"/>
          <w:sz w:val="32"/>
          <w:szCs w:val="32"/>
        </w:rPr>
      </w:pPr>
    </w:p>
    <w:p w:rsidR="00360CBE" w:rsidRDefault="00360CBE" w:rsidP="00360CBE">
      <w:pPr>
        <w:spacing w:line="520" w:lineRule="exact"/>
        <w:ind w:firstLineChars="200" w:firstLine="640"/>
        <w:rPr>
          <w:rFonts w:ascii="仿宋_GB2312" w:eastAsia="仿宋_GB2312" w:hAnsi="仿宋"/>
          <w:sz w:val="32"/>
          <w:szCs w:val="32"/>
        </w:rPr>
      </w:pPr>
    </w:p>
    <w:p w:rsidR="00360CBE" w:rsidRDefault="00360CBE" w:rsidP="00360CBE">
      <w:pPr>
        <w:spacing w:line="520" w:lineRule="exact"/>
        <w:ind w:firstLineChars="200" w:firstLine="640"/>
        <w:rPr>
          <w:rFonts w:ascii="仿宋_GB2312" w:eastAsia="仿宋_GB2312" w:hAnsi="仿宋"/>
          <w:sz w:val="32"/>
          <w:szCs w:val="32"/>
        </w:rPr>
      </w:pPr>
    </w:p>
    <w:p w:rsidR="00360CBE" w:rsidRDefault="00360CBE" w:rsidP="00360CBE">
      <w:pPr>
        <w:spacing w:line="520" w:lineRule="exact"/>
        <w:ind w:firstLineChars="200" w:firstLine="640"/>
        <w:rPr>
          <w:rFonts w:ascii="仿宋_GB2312" w:eastAsia="仿宋_GB2312" w:hAnsi="仿宋"/>
          <w:sz w:val="32"/>
          <w:szCs w:val="32"/>
        </w:rPr>
      </w:pPr>
    </w:p>
    <w:p w:rsidR="00360CBE" w:rsidRDefault="00360CBE" w:rsidP="00360CBE">
      <w:pPr>
        <w:spacing w:line="520" w:lineRule="exact"/>
        <w:ind w:firstLineChars="200" w:firstLine="640"/>
        <w:rPr>
          <w:rFonts w:ascii="仿宋_GB2312" w:eastAsia="仿宋_GB2312" w:hAnsi="仿宋"/>
          <w:sz w:val="32"/>
          <w:szCs w:val="32"/>
        </w:rPr>
      </w:pPr>
    </w:p>
    <w:p w:rsidR="00360CBE" w:rsidRPr="00064462" w:rsidRDefault="00360CBE" w:rsidP="00360CBE">
      <w:pPr>
        <w:spacing w:line="520" w:lineRule="exact"/>
        <w:ind w:firstLineChars="200" w:firstLine="640"/>
        <w:rPr>
          <w:rFonts w:ascii="仿宋_GB2312" w:eastAsia="仿宋_GB2312" w:hAnsi="仿宋"/>
          <w:sz w:val="32"/>
          <w:szCs w:val="32"/>
        </w:rPr>
      </w:pPr>
    </w:p>
    <w:p w:rsidR="00360CBE" w:rsidRDefault="00360CBE" w:rsidP="00360CBE">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sz w:val="32"/>
          <w:szCs w:val="32"/>
        </w:rPr>
        <w:t xml:space="preserve">   </w:t>
      </w:r>
    </w:p>
    <w:p w:rsidR="00360CBE" w:rsidRDefault="00360CBE" w:rsidP="00360CBE">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sidRPr="008201F8">
        <w:rPr>
          <w:rFonts w:ascii="仿宋_GB2312" w:eastAsia="仿宋_GB2312" w:hAnsi="仿宋" w:hint="eastAsia"/>
          <w:sz w:val="32"/>
          <w:szCs w:val="32"/>
        </w:rPr>
        <w:t>智慧树</w:t>
      </w:r>
      <w:r>
        <w:rPr>
          <w:rFonts w:ascii="仿宋_GB2312" w:eastAsia="仿宋_GB2312" w:hAnsi="仿宋"/>
          <w:sz w:val="32"/>
          <w:szCs w:val="32"/>
        </w:rPr>
        <w:t>回看方式</w:t>
      </w:r>
      <w:r>
        <w:rPr>
          <w:rFonts w:ascii="仿宋_GB2312" w:eastAsia="仿宋_GB2312" w:hAnsi="仿宋" w:hint="eastAsia"/>
          <w:sz w:val="32"/>
          <w:szCs w:val="32"/>
        </w:rPr>
        <w:t>：</w:t>
      </w:r>
      <w:r>
        <w:rPr>
          <w:rFonts w:ascii="仿宋_GB2312" w:eastAsia="仿宋_GB2312" w:hAnsi="仿宋"/>
          <w:sz w:val="32"/>
          <w:szCs w:val="32"/>
        </w:rPr>
        <w:t>扫描下方二维码，</w:t>
      </w:r>
      <w:r>
        <w:rPr>
          <w:rFonts w:ascii="仿宋_GB2312" w:eastAsia="仿宋_GB2312" w:hAnsi="仿宋" w:hint="eastAsia"/>
          <w:sz w:val="32"/>
          <w:szCs w:val="32"/>
        </w:rPr>
        <w:t>即可收看</w:t>
      </w:r>
      <w:r>
        <w:rPr>
          <w:rFonts w:ascii="仿宋_GB2312" w:eastAsia="仿宋_GB2312" w:hAnsi="仿宋"/>
          <w:sz w:val="32"/>
          <w:szCs w:val="32"/>
        </w:rPr>
        <w:t>回放视频。</w:t>
      </w:r>
    </w:p>
    <w:p w:rsidR="00360CBE" w:rsidRDefault="00360CBE" w:rsidP="00360CBE">
      <w:pPr>
        <w:spacing w:line="520" w:lineRule="exact"/>
        <w:ind w:firstLineChars="200" w:firstLine="420"/>
        <w:rPr>
          <w:rFonts w:ascii="仿宋_GB2312" w:eastAsia="仿宋_GB2312" w:hAnsi="仿宋"/>
          <w:sz w:val="32"/>
          <w:szCs w:val="32"/>
        </w:rPr>
      </w:pPr>
      <w:r>
        <w:rPr>
          <w:noProof/>
        </w:rPr>
        <w:drawing>
          <wp:anchor distT="0" distB="0" distL="114300" distR="114300" simplePos="0" relativeHeight="251660288" behindDoc="0" locked="0" layoutInCell="1" allowOverlap="1" wp14:anchorId="309E6EF1" wp14:editId="4912E406">
            <wp:simplePos x="0" y="0"/>
            <wp:positionH relativeFrom="column">
              <wp:posOffset>773868</wp:posOffset>
            </wp:positionH>
            <wp:positionV relativeFrom="paragraph">
              <wp:posOffset>44450</wp:posOffset>
            </wp:positionV>
            <wp:extent cx="1000125" cy="1017716"/>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0125" cy="1017716"/>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p w:rsidR="00360CBE" w:rsidRDefault="00360CBE" w:rsidP="00360CBE">
      <w:pPr>
        <w:spacing w:line="520" w:lineRule="exact"/>
        <w:ind w:firstLineChars="200" w:firstLine="640"/>
        <w:rPr>
          <w:rFonts w:ascii="仿宋_GB2312" w:eastAsia="仿宋_GB2312" w:hAnsi="仿宋"/>
          <w:sz w:val="32"/>
          <w:szCs w:val="32"/>
        </w:rPr>
      </w:pPr>
    </w:p>
    <w:p w:rsidR="00360CBE" w:rsidRPr="002B4808" w:rsidRDefault="00360CBE" w:rsidP="00360CBE">
      <w:pPr>
        <w:spacing w:line="520" w:lineRule="exact"/>
        <w:ind w:firstLineChars="200" w:firstLine="640"/>
        <w:rPr>
          <w:rFonts w:ascii="仿宋_GB2312" w:eastAsia="仿宋_GB2312" w:hAnsi="仿宋"/>
          <w:sz w:val="32"/>
          <w:szCs w:val="32"/>
        </w:rPr>
      </w:pPr>
    </w:p>
    <w:p w:rsidR="00360CBE" w:rsidRDefault="00360CBE" w:rsidP="00360CBE">
      <w:pPr>
        <w:spacing w:line="520" w:lineRule="exact"/>
        <w:ind w:firstLineChars="50" w:firstLine="161"/>
        <w:rPr>
          <w:rFonts w:ascii="仿宋_GB2312" w:eastAsia="仿宋_GB2312" w:hAnsi="仿宋"/>
          <w:b/>
          <w:sz w:val="32"/>
          <w:szCs w:val="32"/>
        </w:rPr>
      </w:pPr>
    </w:p>
    <w:p w:rsidR="00360CBE" w:rsidRDefault="00360CBE" w:rsidP="00360CBE">
      <w:pPr>
        <w:spacing w:line="520" w:lineRule="exact"/>
        <w:ind w:firstLineChars="200" w:firstLine="640"/>
        <w:rPr>
          <w:rFonts w:ascii="仿宋_GB2312" w:eastAsia="仿宋_GB2312" w:hAnsi="仿宋"/>
          <w:sz w:val="32"/>
          <w:szCs w:val="32"/>
        </w:rPr>
      </w:pPr>
      <w:r w:rsidRPr="00822860">
        <w:rPr>
          <w:rFonts w:ascii="仿宋_GB2312" w:eastAsia="仿宋_GB2312" w:hAnsi="仿宋" w:hint="eastAsia"/>
          <w:sz w:val="32"/>
          <w:szCs w:val="32"/>
        </w:rPr>
        <w:t>3.学习通</w:t>
      </w:r>
      <w:r w:rsidRPr="00822860">
        <w:rPr>
          <w:rFonts w:ascii="仿宋_GB2312" w:eastAsia="仿宋_GB2312" w:hAnsi="仿宋"/>
          <w:sz w:val="32"/>
          <w:szCs w:val="32"/>
        </w:rPr>
        <w:t>回看方式：</w:t>
      </w:r>
      <w:r>
        <w:rPr>
          <w:rFonts w:ascii="仿宋_GB2312" w:eastAsia="仿宋_GB2312" w:hAnsi="仿宋"/>
          <w:sz w:val="32"/>
          <w:szCs w:val="32"/>
        </w:rPr>
        <w:t>扫描下方二维码，</w:t>
      </w:r>
      <w:r>
        <w:rPr>
          <w:rFonts w:ascii="仿宋_GB2312" w:eastAsia="仿宋_GB2312" w:hAnsi="仿宋" w:hint="eastAsia"/>
          <w:sz w:val="32"/>
          <w:szCs w:val="32"/>
        </w:rPr>
        <w:t>即可收看</w:t>
      </w:r>
      <w:r>
        <w:rPr>
          <w:rFonts w:ascii="仿宋_GB2312" w:eastAsia="仿宋_GB2312" w:hAnsi="仿宋"/>
          <w:sz w:val="32"/>
          <w:szCs w:val="32"/>
        </w:rPr>
        <w:t>回放视频。</w:t>
      </w:r>
    </w:p>
    <w:p w:rsidR="00360CBE" w:rsidRDefault="00360CBE" w:rsidP="00360CBE">
      <w:pPr>
        <w:spacing w:line="520" w:lineRule="exact"/>
        <w:rPr>
          <w:rFonts w:ascii="仿宋_GB2312" w:eastAsia="仿宋_GB2312" w:hAnsi="仿宋"/>
          <w:color w:val="FF0000"/>
          <w:sz w:val="32"/>
          <w:szCs w:val="32"/>
        </w:rPr>
      </w:pPr>
      <w:r>
        <w:rPr>
          <w:noProof/>
        </w:rPr>
        <w:drawing>
          <wp:anchor distT="0" distB="0" distL="114300" distR="114300" simplePos="0" relativeHeight="251664384" behindDoc="0" locked="0" layoutInCell="1" allowOverlap="1" wp14:anchorId="74C2972A" wp14:editId="682E100E">
            <wp:simplePos x="0" y="0"/>
            <wp:positionH relativeFrom="column">
              <wp:posOffset>772075</wp:posOffset>
            </wp:positionH>
            <wp:positionV relativeFrom="paragraph">
              <wp:posOffset>56515</wp:posOffset>
            </wp:positionV>
            <wp:extent cx="1047750" cy="1067996"/>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7750" cy="1067996"/>
                    </a:xfrm>
                    <a:prstGeom prst="rect">
                      <a:avLst/>
                    </a:prstGeom>
                  </pic:spPr>
                </pic:pic>
              </a:graphicData>
            </a:graphic>
            <wp14:sizeRelH relativeFrom="margin">
              <wp14:pctWidth>0</wp14:pctWidth>
            </wp14:sizeRelH>
            <wp14:sizeRelV relativeFrom="margin">
              <wp14:pctHeight>0</wp14:pctHeight>
            </wp14:sizeRelV>
          </wp:anchor>
        </w:drawing>
      </w:r>
    </w:p>
    <w:p w:rsidR="00360CBE" w:rsidRDefault="00360CBE" w:rsidP="00360CBE">
      <w:pPr>
        <w:spacing w:line="520" w:lineRule="exact"/>
        <w:ind w:firstLineChars="200" w:firstLine="640"/>
        <w:rPr>
          <w:rFonts w:ascii="仿宋_GB2312" w:eastAsia="仿宋_GB2312" w:hAnsi="仿宋"/>
          <w:color w:val="FF0000"/>
          <w:sz w:val="32"/>
          <w:szCs w:val="32"/>
        </w:rPr>
      </w:pPr>
    </w:p>
    <w:p w:rsidR="00360CBE" w:rsidRDefault="00360CBE" w:rsidP="00360CBE">
      <w:pPr>
        <w:spacing w:line="520" w:lineRule="exact"/>
        <w:ind w:firstLineChars="200" w:firstLine="640"/>
        <w:rPr>
          <w:rFonts w:ascii="仿宋_GB2312" w:eastAsia="仿宋_GB2312" w:hAnsi="仿宋"/>
          <w:color w:val="FF0000"/>
          <w:sz w:val="32"/>
          <w:szCs w:val="32"/>
        </w:rPr>
      </w:pPr>
    </w:p>
    <w:p w:rsidR="00360CBE" w:rsidRPr="00BC04C6" w:rsidRDefault="00360CBE" w:rsidP="00360CBE">
      <w:pPr>
        <w:spacing w:line="520" w:lineRule="exact"/>
        <w:ind w:firstLineChars="200" w:firstLine="640"/>
        <w:rPr>
          <w:rFonts w:ascii="仿宋_GB2312" w:eastAsia="仿宋_GB2312" w:hAnsi="仿宋"/>
          <w:color w:val="FF0000"/>
          <w:sz w:val="32"/>
          <w:szCs w:val="32"/>
        </w:rPr>
      </w:pPr>
    </w:p>
    <w:p w:rsidR="00360CBE" w:rsidRPr="00D4469C" w:rsidRDefault="00360CBE" w:rsidP="00360CBE">
      <w:pPr>
        <w:spacing w:line="520" w:lineRule="exact"/>
        <w:ind w:firstLineChars="200" w:firstLine="640"/>
        <w:rPr>
          <w:rFonts w:ascii="仿宋_GB2312" w:eastAsia="仿宋_GB2312" w:hAnsi="仿宋"/>
          <w:color w:val="000000" w:themeColor="text1"/>
          <w:sz w:val="32"/>
          <w:szCs w:val="32"/>
        </w:rPr>
      </w:pPr>
      <w:r w:rsidRPr="00D4469C">
        <w:rPr>
          <w:rFonts w:ascii="仿宋_GB2312" w:eastAsia="仿宋_GB2312" w:hAnsi="仿宋" w:hint="eastAsia"/>
          <w:color w:val="000000" w:themeColor="text1"/>
          <w:sz w:val="32"/>
          <w:szCs w:val="32"/>
        </w:rPr>
        <w:t>4.钉钉</w:t>
      </w:r>
      <w:r w:rsidRPr="00D4469C">
        <w:rPr>
          <w:rFonts w:ascii="仿宋_GB2312" w:eastAsia="仿宋_GB2312" w:hAnsi="仿宋"/>
          <w:color w:val="000000" w:themeColor="text1"/>
          <w:sz w:val="32"/>
          <w:szCs w:val="32"/>
        </w:rPr>
        <w:t>回看方式：</w:t>
      </w:r>
      <w:r w:rsidRPr="00D4469C">
        <w:rPr>
          <w:rFonts w:ascii="仿宋_GB2312" w:eastAsia="仿宋_GB2312" w:hAnsi="仿宋" w:hint="eastAsia"/>
          <w:color w:val="000000" w:themeColor="text1"/>
          <w:sz w:val="32"/>
          <w:szCs w:val="32"/>
        </w:rPr>
        <w:t>通过</w:t>
      </w:r>
      <w:r w:rsidRPr="00D4469C">
        <w:rPr>
          <w:rFonts w:ascii="仿宋_GB2312" w:eastAsia="仿宋_GB2312" w:hAnsi="仿宋"/>
          <w:color w:val="000000" w:themeColor="text1"/>
          <w:sz w:val="32"/>
          <w:szCs w:val="32"/>
        </w:rPr>
        <w:t>下载的钉钉APP，进入到</w:t>
      </w:r>
      <w:r w:rsidRPr="00D4469C">
        <w:rPr>
          <w:rFonts w:ascii="仿宋_GB2312" w:eastAsia="仿宋_GB2312" w:hAnsi="仿宋"/>
          <w:color w:val="000000" w:themeColor="text1"/>
          <w:sz w:val="32"/>
          <w:szCs w:val="32"/>
        </w:rPr>
        <w:t>“</w:t>
      </w:r>
      <w:r w:rsidRPr="00D4469C">
        <w:rPr>
          <w:rFonts w:ascii="仿宋_GB2312" w:eastAsia="仿宋_GB2312" w:hAnsi="仿宋" w:hint="eastAsia"/>
          <w:color w:val="000000" w:themeColor="text1"/>
          <w:sz w:val="32"/>
          <w:szCs w:val="32"/>
        </w:rPr>
        <w:t>331大连</w:t>
      </w:r>
      <w:r w:rsidRPr="00D4469C">
        <w:rPr>
          <w:rFonts w:ascii="仿宋_GB2312" w:eastAsia="仿宋_GB2312" w:hAnsi="仿宋"/>
          <w:color w:val="000000" w:themeColor="text1"/>
          <w:sz w:val="32"/>
          <w:szCs w:val="32"/>
        </w:rPr>
        <w:t>外国语大学服务群</w:t>
      </w:r>
      <w:r w:rsidRPr="00D4469C">
        <w:rPr>
          <w:rFonts w:ascii="仿宋_GB2312" w:eastAsia="仿宋_GB2312" w:hAnsi="仿宋"/>
          <w:color w:val="000000" w:themeColor="text1"/>
          <w:sz w:val="32"/>
          <w:szCs w:val="32"/>
        </w:rPr>
        <w:t>”</w:t>
      </w:r>
      <w:r w:rsidRPr="00D4469C">
        <w:rPr>
          <w:rFonts w:ascii="仿宋_GB2312" w:eastAsia="仿宋_GB2312" w:hAnsi="仿宋" w:hint="eastAsia"/>
          <w:color w:val="000000" w:themeColor="text1"/>
          <w:sz w:val="32"/>
          <w:szCs w:val="32"/>
        </w:rPr>
        <w:t>点击页面</w:t>
      </w:r>
      <w:r w:rsidRPr="00D4469C">
        <w:rPr>
          <w:rFonts w:ascii="仿宋_GB2312" w:eastAsia="仿宋_GB2312" w:hAnsi="仿宋"/>
          <w:color w:val="000000" w:themeColor="text1"/>
          <w:sz w:val="32"/>
          <w:szCs w:val="32"/>
        </w:rPr>
        <w:t>下方</w:t>
      </w:r>
      <w:r w:rsidRPr="00D4469C">
        <w:rPr>
          <w:rFonts w:ascii="仿宋_GB2312" w:eastAsia="仿宋_GB2312" w:hAnsi="仿宋"/>
          <w:color w:val="000000" w:themeColor="text1"/>
          <w:sz w:val="32"/>
          <w:szCs w:val="32"/>
        </w:rPr>
        <w:t>“</w:t>
      </w:r>
      <w:r w:rsidRPr="00D4469C">
        <w:rPr>
          <w:rFonts w:ascii="仿宋_GB2312" w:eastAsia="仿宋_GB2312" w:hAnsi="仿宋" w:hint="eastAsia"/>
          <w:color w:val="000000" w:themeColor="text1"/>
          <w:sz w:val="32"/>
          <w:szCs w:val="32"/>
        </w:rPr>
        <w:t>直播</w:t>
      </w:r>
      <w:r w:rsidRPr="00D4469C">
        <w:rPr>
          <w:rFonts w:ascii="仿宋_GB2312" w:eastAsia="仿宋_GB2312" w:hAnsi="仿宋"/>
          <w:color w:val="000000" w:themeColor="text1"/>
          <w:sz w:val="32"/>
          <w:szCs w:val="32"/>
        </w:rPr>
        <w:t>”</w:t>
      </w:r>
      <w:r w:rsidRPr="00D4469C">
        <w:rPr>
          <w:rFonts w:ascii="仿宋_GB2312" w:eastAsia="仿宋_GB2312" w:hAnsi="仿宋"/>
          <w:color w:val="000000" w:themeColor="text1"/>
          <w:sz w:val="32"/>
          <w:szCs w:val="32"/>
        </w:rPr>
        <w:t>标示，</w:t>
      </w:r>
      <w:r w:rsidRPr="00D4469C">
        <w:rPr>
          <w:rFonts w:ascii="仿宋_GB2312" w:eastAsia="仿宋_GB2312" w:hAnsi="仿宋" w:hint="eastAsia"/>
          <w:color w:val="000000" w:themeColor="text1"/>
          <w:sz w:val="32"/>
          <w:szCs w:val="32"/>
        </w:rPr>
        <w:t>即可观看</w:t>
      </w:r>
      <w:r w:rsidRPr="00D4469C">
        <w:rPr>
          <w:rFonts w:ascii="仿宋_GB2312" w:eastAsia="仿宋_GB2312" w:hAnsi="仿宋"/>
          <w:color w:val="000000" w:themeColor="text1"/>
          <w:sz w:val="32"/>
          <w:szCs w:val="32"/>
        </w:rPr>
        <w:t>直播回放。</w:t>
      </w:r>
    </w:p>
    <w:p w:rsidR="00360CBE" w:rsidRDefault="00360CBE" w:rsidP="00360CBE">
      <w:pPr>
        <w:spacing w:line="52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w:t>
      </w:r>
      <w:r w:rsidRPr="00AF5D20">
        <w:rPr>
          <w:rFonts w:ascii="仿宋_GB2312" w:eastAsia="仿宋_GB2312" w:hAnsi="仿宋"/>
          <w:b/>
          <w:sz w:val="32"/>
          <w:szCs w:val="32"/>
        </w:rPr>
        <w:t>、其它在线教学</w:t>
      </w:r>
      <w:r>
        <w:rPr>
          <w:rFonts w:ascii="仿宋_GB2312" w:eastAsia="仿宋_GB2312" w:hAnsi="仿宋" w:hint="eastAsia"/>
          <w:b/>
          <w:sz w:val="32"/>
          <w:szCs w:val="32"/>
        </w:rPr>
        <w:t>资源</w:t>
      </w:r>
    </w:p>
    <w:p w:rsidR="00360CBE" w:rsidRPr="00383121" w:rsidRDefault="00360CBE" w:rsidP="00360CBE">
      <w:pPr>
        <w:spacing w:line="360" w:lineRule="auto"/>
        <w:ind w:firstLineChars="200" w:firstLine="640"/>
        <w:rPr>
          <w:rFonts w:ascii="仿宋_GB2312" w:eastAsia="仿宋_GB2312" w:hAnsi="仿宋"/>
          <w:sz w:val="32"/>
          <w:szCs w:val="32"/>
        </w:rPr>
      </w:pPr>
      <w:r w:rsidRPr="00383121">
        <w:rPr>
          <w:rFonts w:ascii="仿宋_GB2312" w:eastAsia="仿宋_GB2312" w:hAnsi="仿宋"/>
          <w:sz w:val="32"/>
          <w:szCs w:val="32"/>
        </w:rPr>
        <w:t>1</w:t>
      </w:r>
      <w:r w:rsidRPr="00383121">
        <w:rPr>
          <w:rFonts w:ascii="仿宋_GB2312" w:eastAsia="仿宋_GB2312" w:hAnsi="仿宋" w:hint="eastAsia"/>
          <w:sz w:val="32"/>
          <w:szCs w:val="32"/>
        </w:rPr>
        <w:t>.教育部</w:t>
      </w:r>
      <w:r w:rsidRPr="00383121">
        <w:rPr>
          <w:rFonts w:ascii="仿宋_GB2312" w:eastAsia="仿宋_GB2312" w:hAnsi="仿宋"/>
          <w:sz w:val="32"/>
          <w:szCs w:val="32"/>
        </w:rPr>
        <w:t>发布</w:t>
      </w:r>
      <w:r w:rsidRPr="00383121">
        <w:rPr>
          <w:rFonts w:ascii="仿宋_GB2312" w:eastAsia="仿宋_GB2312" w:hAnsi="仿宋" w:hint="eastAsia"/>
          <w:sz w:val="32"/>
          <w:szCs w:val="32"/>
        </w:rPr>
        <w:t>在线课程平台(第一批):</w:t>
      </w:r>
      <w:r>
        <w:rPr>
          <w:rFonts w:ascii="仿宋_GB2312" w:eastAsia="仿宋_GB2312" w:hAnsi="仿宋" w:hint="eastAsia"/>
          <w:sz w:val="32"/>
          <w:szCs w:val="32"/>
        </w:rPr>
        <w:t>“</w:t>
      </w:r>
      <w:r w:rsidRPr="00383121">
        <w:rPr>
          <w:rFonts w:ascii="仿宋_GB2312" w:eastAsia="仿宋_GB2312" w:hAnsi="仿宋" w:hint="eastAsia"/>
          <w:sz w:val="32"/>
          <w:szCs w:val="32"/>
        </w:rPr>
        <w:t>在疫情防控期间支持高校在校教学服务方案信息汇总表</w:t>
      </w:r>
      <w:r>
        <w:rPr>
          <w:rFonts w:ascii="仿宋_GB2312" w:eastAsia="仿宋_GB2312" w:hAnsi="仿宋" w:hint="eastAsia"/>
          <w:sz w:val="32"/>
          <w:szCs w:val="32"/>
        </w:rPr>
        <w:t>”</w:t>
      </w:r>
      <w:r w:rsidRPr="00383121">
        <w:rPr>
          <w:rFonts w:ascii="仿宋_GB2312" w:eastAsia="仿宋_GB2312" w:hAnsi="仿宋" w:hint="eastAsia"/>
          <w:sz w:val="32"/>
          <w:szCs w:val="32"/>
        </w:rPr>
        <w:t>。详细内容请长按识别下方二维码：</w:t>
      </w:r>
    </w:p>
    <w:p w:rsidR="00360CBE" w:rsidRPr="00383121" w:rsidRDefault="00360CBE" w:rsidP="00360CBE">
      <w:pPr>
        <w:spacing w:line="360" w:lineRule="auto"/>
        <w:ind w:firstLineChars="400" w:firstLine="840"/>
        <w:rPr>
          <w:rFonts w:ascii="仿宋_GB2312" w:eastAsia="仿宋_GB2312" w:hAnsi="仿宋"/>
          <w:sz w:val="32"/>
          <w:szCs w:val="32"/>
        </w:rPr>
      </w:pPr>
      <w:r w:rsidRPr="00383121">
        <w:rPr>
          <w:noProof/>
        </w:rPr>
        <w:drawing>
          <wp:inline distT="0" distB="0" distL="0" distR="0" wp14:anchorId="4A2AD535" wp14:editId="68423036">
            <wp:extent cx="971550" cy="954799"/>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93683" cy="976550"/>
                    </a:xfrm>
                    <a:prstGeom prst="rect">
                      <a:avLst/>
                    </a:prstGeom>
                  </pic:spPr>
                </pic:pic>
              </a:graphicData>
            </a:graphic>
          </wp:inline>
        </w:drawing>
      </w:r>
    </w:p>
    <w:p w:rsidR="00360CBE" w:rsidRPr="00383121" w:rsidRDefault="00360CBE" w:rsidP="00360CBE">
      <w:pPr>
        <w:spacing w:line="360" w:lineRule="auto"/>
        <w:ind w:firstLineChars="200" w:firstLine="640"/>
        <w:rPr>
          <w:rFonts w:ascii="仿宋_GB2312" w:eastAsia="仿宋_GB2312" w:hAnsi="仿宋"/>
          <w:sz w:val="32"/>
          <w:szCs w:val="32"/>
        </w:rPr>
      </w:pPr>
      <w:r w:rsidRPr="00383121">
        <w:rPr>
          <w:rFonts w:ascii="仿宋_GB2312" w:eastAsia="仿宋_GB2312" w:hAnsi="仿宋" w:hint="eastAsia"/>
          <w:sz w:val="32"/>
          <w:szCs w:val="32"/>
        </w:rPr>
        <w:t>2.</w:t>
      </w:r>
      <w:r w:rsidRPr="00383121">
        <w:rPr>
          <w:rFonts w:hint="eastAsia"/>
        </w:rPr>
        <w:t xml:space="preserve"> </w:t>
      </w:r>
      <w:r w:rsidRPr="00383121">
        <w:rPr>
          <w:rFonts w:ascii="仿宋_GB2312" w:eastAsia="仿宋_GB2312" w:hAnsi="仿宋" w:hint="eastAsia"/>
          <w:sz w:val="32"/>
          <w:szCs w:val="32"/>
        </w:rPr>
        <w:t>教育部</w:t>
      </w:r>
      <w:r w:rsidRPr="00383121">
        <w:rPr>
          <w:rFonts w:ascii="仿宋_GB2312" w:eastAsia="仿宋_GB2312" w:hAnsi="仿宋"/>
          <w:sz w:val="32"/>
          <w:szCs w:val="32"/>
        </w:rPr>
        <w:t>发布</w:t>
      </w:r>
      <w:r w:rsidRPr="00383121">
        <w:rPr>
          <w:rFonts w:ascii="仿宋_GB2312" w:eastAsia="仿宋_GB2312" w:hAnsi="仿宋" w:hint="eastAsia"/>
          <w:sz w:val="32"/>
          <w:szCs w:val="32"/>
        </w:rPr>
        <w:t>在线课程平台(第二批)</w:t>
      </w:r>
      <w:r w:rsidRPr="00383121">
        <w:rPr>
          <w:rFonts w:ascii="仿宋_GB2312" w:eastAsia="仿宋_GB2312" w:hAnsi="仿宋"/>
          <w:sz w:val="32"/>
          <w:szCs w:val="32"/>
        </w:rPr>
        <w:t>:</w:t>
      </w:r>
      <w:r>
        <w:rPr>
          <w:rFonts w:ascii="仿宋_GB2312" w:eastAsia="仿宋_GB2312" w:hAnsi="仿宋"/>
          <w:sz w:val="32"/>
          <w:szCs w:val="32"/>
        </w:rPr>
        <w:t>“</w:t>
      </w:r>
      <w:r w:rsidRPr="00383121">
        <w:rPr>
          <w:rFonts w:ascii="仿宋_GB2312" w:eastAsia="仿宋_GB2312" w:hAnsi="仿宋" w:hint="eastAsia"/>
          <w:sz w:val="32"/>
          <w:szCs w:val="32"/>
        </w:rPr>
        <w:t>第二批在新冠肺炎疫情防控期间支持高校在线教学的课程资源平台和技术平台名单</w:t>
      </w:r>
      <w:r>
        <w:rPr>
          <w:rFonts w:ascii="仿宋_GB2312" w:eastAsia="仿宋_GB2312" w:hAnsi="仿宋"/>
          <w:sz w:val="32"/>
          <w:szCs w:val="32"/>
        </w:rPr>
        <w:t>”</w:t>
      </w:r>
      <w:r>
        <w:rPr>
          <w:rFonts w:ascii="仿宋_GB2312" w:eastAsia="仿宋_GB2312" w:hAnsi="仿宋" w:hint="eastAsia"/>
          <w:sz w:val="32"/>
          <w:szCs w:val="32"/>
        </w:rPr>
        <w:t>。</w:t>
      </w:r>
      <w:r w:rsidRPr="00383121">
        <w:rPr>
          <w:rFonts w:ascii="仿宋_GB2312" w:eastAsia="仿宋_GB2312" w:hAnsi="仿宋" w:hint="eastAsia"/>
          <w:sz w:val="32"/>
          <w:szCs w:val="32"/>
        </w:rPr>
        <w:t>详细内容请长按识别下方二维码：</w:t>
      </w:r>
    </w:p>
    <w:p w:rsidR="00360CBE" w:rsidRPr="00383121" w:rsidRDefault="00360CBE" w:rsidP="00360CBE">
      <w:pPr>
        <w:spacing w:line="360" w:lineRule="auto"/>
        <w:ind w:firstLineChars="450" w:firstLine="945"/>
        <w:rPr>
          <w:rFonts w:ascii="仿宋_GB2312" w:eastAsia="仿宋_GB2312" w:hAnsi="仿宋"/>
          <w:sz w:val="32"/>
          <w:szCs w:val="32"/>
        </w:rPr>
      </w:pPr>
      <w:r>
        <w:rPr>
          <w:noProof/>
        </w:rPr>
        <w:drawing>
          <wp:inline distT="0" distB="0" distL="0" distR="0" wp14:anchorId="4E407F47" wp14:editId="1B5FA3B5">
            <wp:extent cx="962025" cy="962025"/>
            <wp:effectExtent l="0" t="0" r="9525"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62025" cy="962025"/>
                    </a:xfrm>
                    <a:prstGeom prst="rect">
                      <a:avLst/>
                    </a:prstGeom>
                  </pic:spPr>
                </pic:pic>
              </a:graphicData>
            </a:graphic>
          </wp:inline>
        </w:drawing>
      </w:r>
    </w:p>
    <w:p w:rsidR="00360CBE" w:rsidRPr="00AF5D20" w:rsidRDefault="00360CBE" w:rsidP="00360CBE">
      <w:pPr>
        <w:spacing w:line="360" w:lineRule="auto"/>
        <w:ind w:firstLineChars="200" w:firstLine="643"/>
        <w:rPr>
          <w:rFonts w:ascii="仿宋_GB2312" w:eastAsia="仿宋_GB2312" w:hAnsi="仿宋"/>
          <w:b/>
          <w:sz w:val="32"/>
          <w:szCs w:val="32"/>
        </w:rPr>
      </w:pPr>
      <w:r>
        <w:rPr>
          <w:rFonts w:ascii="仿宋_GB2312" w:eastAsia="仿宋_GB2312" w:hAnsi="仿宋"/>
          <w:b/>
          <w:sz w:val="32"/>
          <w:szCs w:val="32"/>
        </w:rPr>
        <w:t>3</w:t>
      </w:r>
      <w:r w:rsidRPr="00AF5D20">
        <w:rPr>
          <w:rFonts w:ascii="仿宋_GB2312" w:eastAsia="仿宋_GB2312" w:hAnsi="仿宋" w:hint="eastAsia"/>
          <w:b/>
          <w:sz w:val="32"/>
          <w:szCs w:val="32"/>
        </w:rPr>
        <w:t>.微师</w:t>
      </w:r>
    </w:p>
    <w:p w:rsidR="00360CBE" w:rsidRPr="00AF5D20" w:rsidRDefault="00360CBE" w:rsidP="00360CBE">
      <w:pPr>
        <w:spacing w:line="360" w:lineRule="auto"/>
        <w:ind w:firstLineChars="200" w:firstLine="640"/>
        <w:rPr>
          <w:rFonts w:ascii="仿宋_GB2312" w:eastAsia="仿宋_GB2312" w:hAnsi="仿宋"/>
          <w:sz w:val="32"/>
          <w:szCs w:val="32"/>
        </w:rPr>
      </w:pPr>
      <w:r w:rsidRPr="00D414BA">
        <w:rPr>
          <w:rFonts w:ascii="仿宋_GB2312" w:eastAsia="仿宋_GB2312" w:hAnsi="仿宋" w:hint="eastAsia"/>
          <w:sz w:val="32"/>
          <w:szCs w:val="32"/>
        </w:rPr>
        <w:t>微师注册使用指南</w:t>
      </w:r>
      <w:r>
        <w:rPr>
          <w:rFonts w:ascii="仿宋_GB2312" w:eastAsia="仿宋_GB2312" w:hAnsi="仿宋" w:hint="eastAsia"/>
          <w:sz w:val="32"/>
          <w:szCs w:val="32"/>
        </w:rPr>
        <w:t>：</w:t>
      </w:r>
      <w:r w:rsidRPr="00AF5D20">
        <w:rPr>
          <w:rFonts w:ascii="仿宋_GB2312" w:eastAsia="仿宋_GB2312" w:hAnsi="仿宋" w:hint="eastAsia"/>
          <w:sz w:val="32"/>
          <w:szCs w:val="32"/>
        </w:rPr>
        <w:t>“机构用户/公立校用户/个体老师，一站式开课！”详细内容请长按识别下方二维码：</w:t>
      </w:r>
    </w:p>
    <w:p w:rsidR="00360CBE" w:rsidRPr="00AF5D20" w:rsidRDefault="00360CBE" w:rsidP="00360CBE">
      <w:pPr>
        <w:spacing w:line="360" w:lineRule="auto"/>
        <w:ind w:firstLineChars="300" w:firstLine="960"/>
        <w:rPr>
          <w:rFonts w:ascii="仿宋_GB2312" w:eastAsia="仿宋_GB2312" w:hAnsi="仿宋"/>
          <w:sz w:val="32"/>
          <w:szCs w:val="32"/>
        </w:rPr>
      </w:pPr>
      <w:r w:rsidRPr="00AF5D20">
        <w:rPr>
          <w:rFonts w:ascii="仿宋_GB2312" w:eastAsia="仿宋_GB2312" w:hAnsi="仿宋"/>
          <w:noProof/>
          <w:sz w:val="32"/>
          <w:szCs w:val="32"/>
        </w:rPr>
        <w:drawing>
          <wp:inline distT="0" distB="0" distL="0" distR="0" wp14:anchorId="3F181339" wp14:editId="19A63B97">
            <wp:extent cx="976544" cy="9429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98382" cy="964063"/>
                    </a:xfrm>
                    <a:prstGeom prst="rect">
                      <a:avLst/>
                    </a:prstGeom>
                  </pic:spPr>
                </pic:pic>
              </a:graphicData>
            </a:graphic>
          </wp:inline>
        </w:drawing>
      </w:r>
    </w:p>
    <w:p w:rsidR="00360CBE" w:rsidRPr="00AF5D20" w:rsidRDefault="00360CBE" w:rsidP="00360CBE">
      <w:pPr>
        <w:spacing w:line="360" w:lineRule="auto"/>
        <w:ind w:firstLineChars="200" w:firstLine="640"/>
        <w:rPr>
          <w:rFonts w:ascii="仿宋_GB2312" w:eastAsia="仿宋_GB2312" w:hAnsi="仿宋"/>
          <w:sz w:val="32"/>
          <w:szCs w:val="32"/>
        </w:rPr>
      </w:pPr>
      <w:r w:rsidRPr="00AF5D20">
        <w:rPr>
          <w:rFonts w:ascii="仿宋_GB2312" w:eastAsia="仿宋_GB2312" w:hAnsi="仿宋" w:hint="eastAsia"/>
          <w:sz w:val="32"/>
          <w:szCs w:val="32"/>
        </w:rPr>
        <w:lastRenderedPageBreak/>
        <w:t>您可以查看这个文档，应该可以解决您的大部分问题-</w:t>
      </w:r>
      <w:r w:rsidRPr="00AF5D20">
        <w:rPr>
          <w:rFonts w:ascii="仿宋_GB2312" w:eastAsia="仿宋_GB2312" w:hAnsi="仿宋"/>
          <w:sz w:val="32"/>
          <w:szCs w:val="32"/>
        </w:rPr>
        <w:t>--</w:t>
      </w:r>
      <w:r w:rsidRPr="00AF5D20">
        <w:rPr>
          <w:rFonts w:ascii="仿宋_GB2312" w:eastAsia="仿宋_GB2312" w:hAnsi="仿宋" w:hint="eastAsia"/>
          <w:sz w:val="32"/>
          <w:szCs w:val="32"/>
        </w:rPr>
        <w:t>@必读！常见问题Q&amp;A</w:t>
      </w:r>
    </w:p>
    <w:p w:rsidR="00360CBE" w:rsidRPr="00AF5D20" w:rsidRDefault="00360CBE" w:rsidP="00360CBE">
      <w:pPr>
        <w:ind w:firstLineChars="400" w:firstLine="1280"/>
        <w:rPr>
          <w:rFonts w:ascii="仿宋_GB2312" w:eastAsia="仿宋_GB2312" w:hAnsi="仿宋"/>
          <w:sz w:val="32"/>
          <w:szCs w:val="32"/>
        </w:rPr>
      </w:pPr>
      <w:r w:rsidRPr="00AF5D20">
        <w:rPr>
          <w:rFonts w:ascii="仿宋_GB2312" w:eastAsia="仿宋_GB2312" w:hAnsi="仿宋"/>
          <w:noProof/>
          <w:sz w:val="32"/>
          <w:szCs w:val="32"/>
        </w:rPr>
        <w:drawing>
          <wp:inline distT="0" distB="0" distL="0" distR="0" wp14:anchorId="1948C715" wp14:editId="180A1F16">
            <wp:extent cx="993764" cy="9906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13947" cy="1010718"/>
                    </a:xfrm>
                    <a:prstGeom prst="rect">
                      <a:avLst/>
                    </a:prstGeom>
                  </pic:spPr>
                </pic:pic>
              </a:graphicData>
            </a:graphic>
          </wp:inline>
        </w:drawing>
      </w:r>
    </w:p>
    <w:p w:rsidR="00360CBE" w:rsidRPr="00AF5D20" w:rsidRDefault="00360CBE" w:rsidP="00360CBE">
      <w:pPr>
        <w:spacing w:line="360" w:lineRule="auto"/>
        <w:ind w:firstLineChars="200" w:firstLine="643"/>
        <w:rPr>
          <w:rFonts w:ascii="仿宋_GB2312" w:eastAsia="仿宋_GB2312" w:hAnsi="仿宋"/>
          <w:sz w:val="32"/>
          <w:szCs w:val="32"/>
        </w:rPr>
      </w:pPr>
      <w:r w:rsidRPr="00AF5D20">
        <w:rPr>
          <w:rFonts w:ascii="仿宋_GB2312" w:eastAsia="仿宋_GB2312" w:hAnsi="仿宋" w:hint="eastAsia"/>
          <w:b/>
          <w:sz w:val="32"/>
          <w:szCs w:val="32"/>
        </w:rPr>
        <w:t>4.“</w:t>
      </w:r>
      <w:r w:rsidRPr="00AF5D20">
        <w:rPr>
          <w:rFonts w:ascii="仿宋_GB2312" w:eastAsia="仿宋_GB2312" w:hAnsi="仿宋"/>
          <w:b/>
          <w:sz w:val="32"/>
          <w:szCs w:val="32"/>
        </w:rPr>
        <w:t>QQ群</w:t>
      </w:r>
      <w:r w:rsidRPr="00AF5D20">
        <w:rPr>
          <w:rFonts w:ascii="仿宋_GB2312" w:eastAsia="仿宋_GB2312" w:hAnsi="仿宋" w:hint="eastAsia"/>
          <w:b/>
          <w:sz w:val="32"/>
          <w:szCs w:val="32"/>
        </w:rPr>
        <w:t>助力</w:t>
      </w:r>
      <w:r w:rsidRPr="00AF5D20">
        <w:rPr>
          <w:rFonts w:ascii="仿宋_GB2312" w:eastAsia="仿宋_GB2312" w:hAnsi="仿宋"/>
          <w:b/>
          <w:sz w:val="32"/>
          <w:szCs w:val="32"/>
        </w:rPr>
        <w:t>教师在线教育</w:t>
      </w:r>
      <w:r w:rsidRPr="00AF5D20">
        <w:rPr>
          <w:rFonts w:ascii="仿宋_GB2312" w:eastAsia="仿宋_GB2312" w:hAnsi="仿宋" w:hint="eastAsia"/>
          <w:b/>
          <w:sz w:val="32"/>
          <w:szCs w:val="32"/>
        </w:rPr>
        <w:t>”。</w:t>
      </w:r>
      <w:r w:rsidRPr="00AF5D20">
        <w:rPr>
          <w:rFonts w:ascii="仿宋_GB2312" w:eastAsia="仿宋_GB2312" w:hAnsi="仿宋" w:hint="eastAsia"/>
          <w:sz w:val="32"/>
          <w:szCs w:val="32"/>
        </w:rPr>
        <w:t>详细内容请长按识别下方二维码：</w:t>
      </w:r>
    </w:p>
    <w:p w:rsidR="00360CBE" w:rsidRPr="00AF5D20" w:rsidRDefault="00360CBE" w:rsidP="00360CBE">
      <w:pPr>
        <w:spacing w:line="360" w:lineRule="auto"/>
        <w:ind w:firstLineChars="350" w:firstLine="1120"/>
        <w:rPr>
          <w:rFonts w:ascii="仿宋_GB2312" w:eastAsia="仿宋_GB2312" w:hAnsi="仿宋"/>
          <w:sz w:val="32"/>
          <w:szCs w:val="32"/>
        </w:rPr>
      </w:pPr>
      <w:r w:rsidRPr="00AF5D20">
        <w:rPr>
          <w:rFonts w:ascii="仿宋_GB2312" w:eastAsia="仿宋_GB2312" w:hAnsi="仿宋"/>
          <w:noProof/>
          <w:sz w:val="32"/>
          <w:szCs w:val="32"/>
        </w:rPr>
        <w:drawing>
          <wp:inline distT="0" distB="0" distL="0" distR="0" wp14:anchorId="57575A25" wp14:editId="4D2A1E66">
            <wp:extent cx="1086707" cy="10763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67240" cy="1156089"/>
                    </a:xfrm>
                    <a:prstGeom prst="rect">
                      <a:avLst/>
                    </a:prstGeom>
                  </pic:spPr>
                </pic:pic>
              </a:graphicData>
            </a:graphic>
          </wp:inline>
        </w:drawing>
      </w:r>
    </w:p>
    <w:p w:rsidR="00360CBE" w:rsidRPr="0074316E" w:rsidRDefault="00360CBE" w:rsidP="00360CBE">
      <w:pPr>
        <w:spacing w:line="520" w:lineRule="exact"/>
        <w:ind w:firstLineChars="200" w:firstLine="643"/>
        <w:rPr>
          <w:rFonts w:ascii="仿宋_GB2312" w:eastAsia="仿宋_GB2312" w:hAnsi="仿宋"/>
          <w:sz w:val="32"/>
          <w:szCs w:val="32"/>
        </w:rPr>
      </w:pPr>
      <w:r w:rsidRPr="001B19AD">
        <w:rPr>
          <w:rFonts w:ascii="仿宋_GB2312" w:eastAsia="仿宋_GB2312" w:hAnsi="仿宋" w:hint="eastAsia"/>
          <w:b/>
          <w:sz w:val="32"/>
          <w:szCs w:val="32"/>
        </w:rPr>
        <w:t>5.腾讯会议</w:t>
      </w:r>
      <w:r w:rsidRPr="001B19AD">
        <w:rPr>
          <w:rFonts w:ascii="仿宋_GB2312" w:eastAsia="仿宋_GB2312" w:hAnsi="仿宋"/>
          <w:b/>
          <w:sz w:val="32"/>
          <w:szCs w:val="32"/>
        </w:rPr>
        <w:t>。</w:t>
      </w:r>
      <w:r w:rsidRPr="001B19AD">
        <w:rPr>
          <w:rFonts w:ascii="仿宋_GB2312" w:eastAsia="仿宋_GB2312" w:hAnsi="仿宋" w:hint="eastAsia"/>
          <w:sz w:val="32"/>
          <w:szCs w:val="32"/>
        </w:rPr>
        <w:t>助力远程办公，疫情期间，腾讯会议面向全国用户免费开放300人不限时会议功能。</w:t>
      </w:r>
      <w:r w:rsidRPr="00AF5D20">
        <w:rPr>
          <w:rFonts w:ascii="仿宋_GB2312" w:eastAsia="仿宋_GB2312" w:hAnsi="仿宋" w:hint="eastAsia"/>
          <w:sz w:val="32"/>
          <w:szCs w:val="32"/>
        </w:rPr>
        <w:t>详细内容请</w:t>
      </w:r>
      <w:r w:rsidRPr="0074316E">
        <w:rPr>
          <w:rFonts w:ascii="仿宋_GB2312" w:eastAsia="仿宋_GB2312" w:hAnsi="仿宋" w:hint="eastAsia"/>
          <w:sz w:val="32"/>
          <w:szCs w:val="32"/>
        </w:rPr>
        <w:t>长按识别下方二维码。</w:t>
      </w:r>
    </w:p>
    <w:p w:rsidR="00360CBE" w:rsidRDefault="00360CBE" w:rsidP="00360CBE">
      <w:pPr>
        <w:spacing w:line="520" w:lineRule="exact"/>
        <w:ind w:firstLine="660"/>
        <w:rPr>
          <w:rFonts w:ascii="仿宋_GB2312" w:eastAsia="仿宋_GB2312" w:hAnsi="仿宋"/>
          <w:sz w:val="32"/>
          <w:szCs w:val="32"/>
        </w:rPr>
      </w:pPr>
      <w:r>
        <w:rPr>
          <w:noProof/>
        </w:rPr>
        <w:drawing>
          <wp:anchor distT="0" distB="0" distL="114300" distR="114300" simplePos="0" relativeHeight="251661312" behindDoc="0" locked="0" layoutInCell="1" allowOverlap="1" wp14:anchorId="63DD0A8A" wp14:editId="31EA4805">
            <wp:simplePos x="0" y="0"/>
            <wp:positionH relativeFrom="column">
              <wp:posOffset>587375</wp:posOffset>
            </wp:positionH>
            <wp:positionV relativeFrom="paragraph">
              <wp:posOffset>56515</wp:posOffset>
            </wp:positionV>
            <wp:extent cx="1203325" cy="1219200"/>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03325" cy="1219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03D9B346" wp14:editId="51BF3488">
            <wp:simplePos x="0" y="0"/>
            <wp:positionH relativeFrom="column">
              <wp:posOffset>2754630</wp:posOffset>
            </wp:positionH>
            <wp:positionV relativeFrom="paragraph">
              <wp:posOffset>56515</wp:posOffset>
            </wp:positionV>
            <wp:extent cx="1170730" cy="1152525"/>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70730" cy="1152525"/>
                    </a:xfrm>
                    <a:prstGeom prst="rect">
                      <a:avLst/>
                    </a:prstGeom>
                  </pic:spPr>
                </pic:pic>
              </a:graphicData>
            </a:graphic>
            <wp14:sizeRelH relativeFrom="margin">
              <wp14:pctWidth>0</wp14:pctWidth>
            </wp14:sizeRelH>
            <wp14:sizeRelV relativeFrom="margin">
              <wp14:pctHeight>0</wp14:pctHeight>
            </wp14:sizeRelV>
          </wp:anchor>
        </w:drawing>
      </w:r>
    </w:p>
    <w:p w:rsidR="00360CBE" w:rsidRDefault="00360CBE" w:rsidP="00360CBE">
      <w:pPr>
        <w:spacing w:line="520" w:lineRule="exact"/>
        <w:ind w:firstLine="660"/>
        <w:rPr>
          <w:rFonts w:ascii="仿宋_GB2312" w:eastAsia="仿宋_GB2312" w:hAnsi="仿宋"/>
          <w:sz w:val="32"/>
          <w:szCs w:val="32"/>
        </w:rPr>
      </w:pPr>
      <w:r>
        <w:rPr>
          <w:rFonts w:ascii="微软雅黑" w:eastAsia="微软雅黑" w:hAnsi="微软雅黑" w:hint="eastAsia"/>
          <w:color w:val="FFFFFF"/>
          <w:shd w:val="clear" w:color="auto" w:fill="FFFFFF"/>
        </w:rPr>
        <w:t>助力远程办公，疫情期间，腾讯会议面向全国用户免费开放300人不限时会议功能。高清流畅、便捷易用、安全可靠的多人云会议解决方案，让您随时随地高效开会。</w:t>
      </w:r>
    </w:p>
    <w:p w:rsidR="00360CBE" w:rsidRDefault="00360CBE" w:rsidP="00360CBE">
      <w:pPr>
        <w:spacing w:line="520" w:lineRule="exact"/>
        <w:rPr>
          <w:rFonts w:ascii="仿宋_GB2312" w:eastAsia="仿宋_GB2312" w:hAnsi="仿宋"/>
          <w:sz w:val="32"/>
          <w:szCs w:val="32"/>
        </w:rPr>
      </w:pPr>
    </w:p>
    <w:p w:rsidR="00360CBE" w:rsidRPr="00686ACB" w:rsidRDefault="00360CBE" w:rsidP="00360CBE">
      <w:pPr>
        <w:spacing w:line="520" w:lineRule="exact"/>
        <w:rPr>
          <w:rFonts w:ascii="黑体" w:eastAsia="黑体" w:hAnsi="黑体"/>
          <w:sz w:val="24"/>
          <w:szCs w:val="24"/>
        </w:rPr>
      </w:pPr>
      <w:r>
        <w:rPr>
          <w:rFonts w:ascii="仿宋_GB2312" w:eastAsia="仿宋_GB2312" w:hAnsi="仿宋"/>
          <w:sz w:val="32"/>
          <w:szCs w:val="32"/>
        </w:rPr>
        <w:t xml:space="preserve">    </w:t>
      </w:r>
      <w:r>
        <w:rPr>
          <w:rFonts w:ascii="仿宋_GB2312" w:eastAsia="仿宋_GB2312" w:hAnsi="仿宋" w:hint="eastAsia"/>
          <w:sz w:val="32"/>
          <w:szCs w:val="32"/>
        </w:rPr>
        <w:t xml:space="preserve">     </w:t>
      </w:r>
      <w:r w:rsidRPr="00686ACB">
        <w:rPr>
          <w:rFonts w:ascii="黑体" w:eastAsia="黑体" w:hAnsi="黑体" w:hint="eastAsia"/>
          <w:sz w:val="24"/>
          <w:szCs w:val="24"/>
        </w:rPr>
        <w:t xml:space="preserve"> 介绍</w:t>
      </w:r>
      <w:r>
        <w:rPr>
          <w:rFonts w:ascii="仿宋_GB2312" w:eastAsia="仿宋_GB2312" w:hAnsi="仿宋" w:hint="eastAsia"/>
          <w:sz w:val="32"/>
          <w:szCs w:val="32"/>
        </w:rPr>
        <w:t xml:space="preserve">               </w:t>
      </w:r>
      <w:r>
        <w:rPr>
          <w:rFonts w:ascii="仿宋_GB2312" w:eastAsia="仿宋_GB2312" w:hAnsi="仿宋"/>
          <w:sz w:val="32"/>
          <w:szCs w:val="32"/>
        </w:rPr>
        <w:t xml:space="preserve">  </w:t>
      </w:r>
      <w:r w:rsidRPr="00686ACB">
        <w:rPr>
          <w:rFonts w:ascii="黑体" w:eastAsia="黑体" w:hAnsi="黑体" w:hint="eastAsia"/>
          <w:sz w:val="24"/>
          <w:szCs w:val="24"/>
        </w:rPr>
        <w:t>使用手册</w:t>
      </w:r>
    </w:p>
    <w:p w:rsidR="00360CBE" w:rsidRPr="0074316E" w:rsidRDefault="00360CBE" w:rsidP="00360CBE">
      <w:pPr>
        <w:spacing w:line="520" w:lineRule="exact"/>
        <w:ind w:firstLineChars="200" w:firstLine="643"/>
        <w:rPr>
          <w:rFonts w:ascii="仿宋_GB2312" w:eastAsia="仿宋_GB2312" w:hAnsi="仿宋"/>
          <w:sz w:val="32"/>
          <w:szCs w:val="32"/>
        </w:rPr>
      </w:pPr>
      <w:r w:rsidRPr="0074316E">
        <w:rPr>
          <w:rFonts w:ascii="仿宋_GB2312" w:eastAsia="仿宋_GB2312" w:hAnsi="仿宋" w:hint="eastAsia"/>
          <w:b/>
          <w:sz w:val="32"/>
          <w:szCs w:val="32"/>
        </w:rPr>
        <w:t>6.“早道教育在线直播平台简介-大班教学的利器”</w:t>
      </w:r>
      <w:r w:rsidRPr="0074316E">
        <w:rPr>
          <w:rFonts w:ascii="仿宋_GB2312" w:eastAsia="仿宋_GB2312" w:hAnsi="仿宋"/>
          <w:sz w:val="32"/>
          <w:szCs w:val="32"/>
        </w:rPr>
        <w:t>。</w:t>
      </w:r>
      <w:r w:rsidRPr="00AF5D20">
        <w:rPr>
          <w:rFonts w:ascii="仿宋_GB2312" w:eastAsia="仿宋_GB2312" w:hAnsi="仿宋" w:hint="eastAsia"/>
          <w:sz w:val="32"/>
          <w:szCs w:val="32"/>
        </w:rPr>
        <w:t>详细内容请</w:t>
      </w:r>
      <w:r w:rsidRPr="0074316E">
        <w:rPr>
          <w:rFonts w:ascii="仿宋_GB2312" w:eastAsia="仿宋_GB2312" w:hAnsi="仿宋" w:hint="eastAsia"/>
          <w:sz w:val="32"/>
          <w:szCs w:val="32"/>
        </w:rPr>
        <w:t>长按识别下方二维码。</w:t>
      </w:r>
    </w:p>
    <w:p w:rsidR="00360CBE" w:rsidRDefault="00360CBE" w:rsidP="00360CBE">
      <w:pPr>
        <w:spacing w:line="520" w:lineRule="exact"/>
        <w:rPr>
          <w:rFonts w:ascii="仿宋_GB2312" w:eastAsia="仿宋_GB2312" w:hAnsi="仿宋"/>
          <w:sz w:val="32"/>
          <w:szCs w:val="32"/>
        </w:rPr>
      </w:pPr>
      <w:r w:rsidRPr="0074316E">
        <w:rPr>
          <w:rFonts w:ascii="仿宋_GB2312" w:eastAsia="仿宋_GB2312" w:hAnsi="仿宋"/>
          <w:noProof/>
          <w:sz w:val="32"/>
          <w:szCs w:val="32"/>
        </w:rPr>
        <w:drawing>
          <wp:anchor distT="0" distB="0" distL="114300" distR="114300" simplePos="0" relativeHeight="251663360" behindDoc="0" locked="0" layoutInCell="1" allowOverlap="1" wp14:anchorId="2F4F36C6" wp14:editId="0CF51CF4">
            <wp:simplePos x="0" y="0"/>
            <wp:positionH relativeFrom="column">
              <wp:posOffset>621030</wp:posOffset>
            </wp:positionH>
            <wp:positionV relativeFrom="paragraph">
              <wp:posOffset>136525</wp:posOffset>
            </wp:positionV>
            <wp:extent cx="1219200" cy="1204974"/>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19200" cy="1204974"/>
                    </a:xfrm>
                    <a:prstGeom prst="rect">
                      <a:avLst/>
                    </a:prstGeom>
                  </pic:spPr>
                </pic:pic>
              </a:graphicData>
            </a:graphic>
            <wp14:sizeRelH relativeFrom="margin">
              <wp14:pctWidth>0</wp14:pctWidth>
            </wp14:sizeRelH>
            <wp14:sizeRelV relativeFrom="margin">
              <wp14:pctHeight>0</wp14:pctHeight>
            </wp14:sizeRelV>
          </wp:anchor>
        </w:drawing>
      </w:r>
    </w:p>
    <w:p w:rsidR="00360CBE" w:rsidRDefault="00360CBE" w:rsidP="00360CBE">
      <w:pPr>
        <w:spacing w:line="520" w:lineRule="exact"/>
        <w:rPr>
          <w:rFonts w:ascii="仿宋_GB2312" w:eastAsia="仿宋_GB2312" w:hAnsi="仿宋"/>
          <w:sz w:val="32"/>
          <w:szCs w:val="32"/>
        </w:rPr>
      </w:pPr>
    </w:p>
    <w:p w:rsidR="00360CBE" w:rsidRDefault="00360CBE" w:rsidP="00360CBE">
      <w:pPr>
        <w:spacing w:line="520" w:lineRule="exact"/>
        <w:rPr>
          <w:rFonts w:ascii="仿宋_GB2312" w:eastAsia="仿宋_GB2312" w:hAnsi="仿宋"/>
          <w:sz w:val="32"/>
          <w:szCs w:val="32"/>
        </w:rPr>
      </w:pPr>
    </w:p>
    <w:p w:rsidR="00360CBE" w:rsidRDefault="00360CBE" w:rsidP="00360CBE">
      <w:pPr>
        <w:spacing w:line="520" w:lineRule="exact"/>
        <w:rPr>
          <w:rFonts w:ascii="仿宋_GB2312" w:eastAsia="仿宋_GB2312" w:hAnsi="仿宋"/>
          <w:sz w:val="32"/>
          <w:szCs w:val="32"/>
        </w:rPr>
      </w:pPr>
    </w:p>
    <w:p w:rsidR="00360CBE" w:rsidRDefault="00360CBE" w:rsidP="00360CBE"/>
    <w:p w:rsidR="00360CBE" w:rsidRPr="00AF5D20" w:rsidRDefault="00360CBE" w:rsidP="00360CBE">
      <w:pPr>
        <w:spacing w:line="360" w:lineRule="auto"/>
        <w:ind w:firstLineChars="200" w:firstLine="643"/>
        <w:rPr>
          <w:rFonts w:ascii="仿宋_GB2312" w:eastAsia="仿宋_GB2312" w:hAnsi="仿宋"/>
          <w:sz w:val="32"/>
          <w:szCs w:val="32"/>
        </w:rPr>
      </w:pPr>
      <w:r w:rsidRPr="00AF5D20">
        <w:rPr>
          <w:rFonts w:ascii="仿宋_GB2312" w:eastAsia="仿宋_GB2312" w:hAnsi="仿宋"/>
          <w:b/>
          <w:sz w:val="32"/>
          <w:szCs w:val="32"/>
        </w:rPr>
        <w:lastRenderedPageBreak/>
        <w:t>7.</w:t>
      </w:r>
      <w:r w:rsidRPr="00AF5D20">
        <w:rPr>
          <w:rFonts w:ascii="仿宋_GB2312" w:eastAsia="仿宋_GB2312" w:hAnsi="仿宋"/>
          <w:b/>
          <w:sz w:val="32"/>
          <w:szCs w:val="32"/>
        </w:rPr>
        <w:t>“</w:t>
      </w:r>
      <w:r w:rsidRPr="00AF5D20">
        <w:rPr>
          <w:rFonts w:ascii="仿宋_GB2312" w:eastAsia="仿宋_GB2312" w:hAnsi="仿宋" w:hint="eastAsia"/>
          <w:b/>
          <w:sz w:val="32"/>
          <w:szCs w:val="32"/>
        </w:rPr>
        <w:t>疫情中线上直播课怎么上？</w:t>
      </w:r>
      <w:r w:rsidRPr="00AF5D20">
        <w:rPr>
          <w:rFonts w:ascii="仿宋_GB2312" w:eastAsia="仿宋_GB2312" w:hAnsi="仿宋"/>
          <w:b/>
          <w:sz w:val="32"/>
          <w:szCs w:val="32"/>
        </w:rPr>
        <w:t>”</w:t>
      </w:r>
      <w:r w:rsidRPr="00AF5D20">
        <w:rPr>
          <w:rFonts w:ascii="仿宋_GB2312" w:eastAsia="仿宋_GB2312" w:hAnsi="仿宋" w:hint="eastAsia"/>
          <w:b/>
          <w:sz w:val="32"/>
          <w:szCs w:val="32"/>
        </w:rPr>
        <w:t>。</w:t>
      </w:r>
      <w:r w:rsidRPr="00AF5D20">
        <w:rPr>
          <w:rFonts w:ascii="仿宋_GB2312" w:eastAsia="仿宋_GB2312" w:hAnsi="仿宋" w:hint="eastAsia"/>
          <w:sz w:val="32"/>
          <w:szCs w:val="32"/>
        </w:rPr>
        <w:t>详细内容请长按识别下方二维码：</w:t>
      </w:r>
    </w:p>
    <w:p w:rsidR="00360CBE" w:rsidRDefault="00360CBE" w:rsidP="00360CBE">
      <w:pPr>
        <w:spacing w:line="360" w:lineRule="auto"/>
        <w:ind w:firstLineChars="350" w:firstLine="1120"/>
        <w:rPr>
          <w:rFonts w:ascii="仿宋_GB2312" w:eastAsia="仿宋_GB2312" w:hAnsi="仿宋"/>
          <w:sz w:val="32"/>
          <w:szCs w:val="32"/>
        </w:rPr>
      </w:pPr>
      <w:r w:rsidRPr="00AF5D20">
        <w:rPr>
          <w:rFonts w:ascii="仿宋_GB2312" w:eastAsia="仿宋_GB2312" w:hAnsi="仿宋"/>
          <w:noProof/>
          <w:sz w:val="32"/>
          <w:szCs w:val="32"/>
        </w:rPr>
        <w:drawing>
          <wp:inline distT="0" distB="0" distL="0" distR="0" wp14:anchorId="32647A02" wp14:editId="53A96F80">
            <wp:extent cx="1009650" cy="1026202"/>
            <wp:effectExtent l="0" t="0" r="0"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097699" cy="1115695"/>
                    </a:xfrm>
                    <a:prstGeom prst="rect">
                      <a:avLst/>
                    </a:prstGeom>
                  </pic:spPr>
                </pic:pic>
              </a:graphicData>
            </a:graphic>
          </wp:inline>
        </w:drawing>
      </w:r>
    </w:p>
    <w:p w:rsidR="00360CBE" w:rsidRDefault="00360CBE" w:rsidP="00360CBE"/>
    <w:p w:rsidR="004C4034" w:rsidRPr="004C4034" w:rsidRDefault="004C4034" w:rsidP="00360CBE">
      <w:pPr>
        <w:spacing w:line="360" w:lineRule="auto"/>
        <w:ind w:firstLineChars="250" w:firstLine="602"/>
        <w:jc w:val="left"/>
        <w:rPr>
          <w:rFonts w:asciiTheme="minorEastAsia" w:hAnsiTheme="minorEastAsia" w:cs="宋体"/>
          <w:b/>
          <w:bCs/>
          <w:color w:val="000000"/>
          <w:kern w:val="36"/>
          <w:sz w:val="24"/>
          <w:szCs w:val="24"/>
        </w:rPr>
      </w:pPr>
    </w:p>
    <w:p w:rsidR="004C4034" w:rsidRPr="004C4034" w:rsidRDefault="004C4034" w:rsidP="00545E82">
      <w:pPr>
        <w:widowControl/>
        <w:spacing w:line="480" w:lineRule="atLeast"/>
        <w:jc w:val="left"/>
        <w:rPr>
          <w:rFonts w:asciiTheme="minorEastAsia" w:hAnsiTheme="minorEastAsia"/>
          <w:sz w:val="24"/>
          <w:szCs w:val="24"/>
        </w:rPr>
      </w:pPr>
      <w:r w:rsidRPr="004C4034">
        <w:rPr>
          <w:rFonts w:asciiTheme="minorEastAsia" w:hAnsiTheme="minorEastAsia" w:cs="宋体" w:hint="eastAsia"/>
          <w:color w:val="000000"/>
          <w:kern w:val="0"/>
          <w:sz w:val="24"/>
          <w:szCs w:val="24"/>
        </w:rPr>
        <w:t xml:space="preserve">　　</w:t>
      </w:r>
    </w:p>
    <w:p w:rsidR="006D2CC8" w:rsidRPr="004C4034" w:rsidRDefault="006D2CC8">
      <w:pPr>
        <w:rPr>
          <w:rFonts w:asciiTheme="minorEastAsia" w:hAnsiTheme="minorEastAsia"/>
          <w:sz w:val="24"/>
          <w:szCs w:val="24"/>
        </w:rPr>
      </w:pPr>
    </w:p>
    <w:sectPr w:rsidR="006D2CC8" w:rsidRPr="004C40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959" w:rsidRDefault="003B7959" w:rsidP="004C4034">
      <w:r>
        <w:separator/>
      </w:r>
    </w:p>
  </w:endnote>
  <w:endnote w:type="continuationSeparator" w:id="0">
    <w:p w:rsidR="003B7959" w:rsidRDefault="003B7959" w:rsidP="004C4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959" w:rsidRDefault="003B7959" w:rsidP="004C4034">
      <w:r>
        <w:separator/>
      </w:r>
    </w:p>
  </w:footnote>
  <w:footnote w:type="continuationSeparator" w:id="0">
    <w:p w:rsidR="003B7959" w:rsidRDefault="003B7959" w:rsidP="004C4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0AC"/>
    <w:rsid w:val="00085DB4"/>
    <w:rsid w:val="00125FF3"/>
    <w:rsid w:val="00135AD9"/>
    <w:rsid w:val="001664B0"/>
    <w:rsid w:val="0020428C"/>
    <w:rsid w:val="002166D1"/>
    <w:rsid w:val="0023582F"/>
    <w:rsid w:val="00242389"/>
    <w:rsid w:val="0024390E"/>
    <w:rsid w:val="00253E52"/>
    <w:rsid w:val="00272DBF"/>
    <w:rsid w:val="00277E18"/>
    <w:rsid w:val="00295D34"/>
    <w:rsid w:val="002A4516"/>
    <w:rsid w:val="00360CBE"/>
    <w:rsid w:val="0037132C"/>
    <w:rsid w:val="003B7959"/>
    <w:rsid w:val="003C7FAD"/>
    <w:rsid w:val="003E062B"/>
    <w:rsid w:val="00436012"/>
    <w:rsid w:val="0046486B"/>
    <w:rsid w:val="0049196C"/>
    <w:rsid w:val="004C4034"/>
    <w:rsid w:val="004E084A"/>
    <w:rsid w:val="00545E82"/>
    <w:rsid w:val="00554276"/>
    <w:rsid w:val="005C6920"/>
    <w:rsid w:val="005D3936"/>
    <w:rsid w:val="005D72E5"/>
    <w:rsid w:val="005E2003"/>
    <w:rsid w:val="00667E5D"/>
    <w:rsid w:val="00691528"/>
    <w:rsid w:val="006B3FF2"/>
    <w:rsid w:val="006C286F"/>
    <w:rsid w:val="006D2CC8"/>
    <w:rsid w:val="007336A2"/>
    <w:rsid w:val="00742DFE"/>
    <w:rsid w:val="00786F0A"/>
    <w:rsid w:val="007E116A"/>
    <w:rsid w:val="00805AFB"/>
    <w:rsid w:val="00830786"/>
    <w:rsid w:val="00856754"/>
    <w:rsid w:val="0085683F"/>
    <w:rsid w:val="00877C03"/>
    <w:rsid w:val="0088469C"/>
    <w:rsid w:val="0091672B"/>
    <w:rsid w:val="009240C7"/>
    <w:rsid w:val="00990FA7"/>
    <w:rsid w:val="009B7D62"/>
    <w:rsid w:val="009D1E38"/>
    <w:rsid w:val="009F0528"/>
    <w:rsid w:val="00A51C4C"/>
    <w:rsid w:val="00A53510"/>
    <w:rsid w:val="00A5587E"/>
    <w:rsid w:val="00AC6BD7"/>
    <w:rsid w:val="00B569BF"/>
    <w:rsid w:val="00B82919"/>
    <w:rsid w:val="00BF1BBC"/>
    <w:rsid w:val="00C1303C"/>
    <w:rsid w:val="00C40D5C"/>
    <w:rsid w:val="00C661A3"/>
    <w:rsid w:val="00C94D6A"/>
    <w:rsid w:val="00CB555A"/>
    <w:rsid w:val="00D8647B"/>
    <w:rsid w:val="00DB10AC"/>
    <w:rsid w:val="00E15AF7"/>
    <w:rsid w:val="00E166B1"/>
    <w:rsid w:val="00E30769"/>
    <w:rsid w:val="00E56FB2"/>
    <w:rsid w:val="00E84E1D"/>
    <w:rsid w:val="00EA3B9D"/>
    <w:rsid w:val="00EC2237"/>
    <w:rsid w:val="00EF2920"/>
    <w:rsid w:val="00F31718"/>
    <w:rsid w:val="00FF2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94F21A-E4CA-4371-A167-00A500BEB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0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403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C4034"/>
    <w:rPr>
      <w:sz w:val="18"/>
      <w:szCs w:val="18"/>
    </w:rPr>
  </w:style>
  <w:style w:type="paragraph" w:styleId="a5">
    <w:name w:val="footer"/>
    <w:basedOn w:val="a"/>
    <w:link w:val="a6"/>
    <w:uiPriority w:val="99"/>
    <w:unhideWhenUsed/>
    <w:rsid w:val="004C4034"/>
    <w:pPr>
      <w:tabs>
        <w:tab w:val="center" w:pos="4153"/>
        <w:tab w:val="right" w:pos="8306"/>
      </w:tabs>
      <w:snapToGrid w:val="0"/>
      <w:jc w:val="left"/>
    </w:pPr>
    <w:rPr>
      <w:sz w:val="18"/>
      <w:szCs w:val="18"/>
    </w:rPr>
  </w:style>
  <w:style w:type="character" w:customStyle="1" w:styleId="a6">
    <w:name w:val="页脚 字符"/>
    <w:basedOn w:val="a0"/>
    <w:link w:val="a5"/>
    <w:uiPriority w:val="99"/>
    <w:rsid w:val="004C40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299</Words>
  <Characters>1707</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 Zheng</dc:creator>
  <cp:keywords/>
  <dc:description/>
  <cp:lastModifiedBy>ASUS</cp:lastModifiedBy>
  <cp:revision>2</cp:revision>
  <dcterms:created xsi:type="dcterms:W3CDTF">2020-02-26T05:26:00Z</dcterms:created>
  <dcterms:modified xsi:type="dcterms:W3CDTF">2020-02-26T05:26:00Z</dcterms:modified>
</cp:coreProperties>
</file>